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6113DA22" w14:textId="7D7504D6" w:rsidR="00685011" w:rsidRPr="00BD7935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</w:p>
    <w:p w14:paraId="51A42A42" w14:textId="0D47910A" w:rsidR="006E65AB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685011">
        <w:rPr>
          <w:sz w:val="24"/>
          <w:szCs w:val="24"/>
        </w:rPr>
        <w:t>zastoupen</w:t>
      </w:r>
      <w:r w:rsidR="00B466B9">
        <w:rPr>
          <w:sz w:val="24"/>
          <w:szCs w:val="24"/>
        </w:rPr>
        <w:t>a</w:t>
      </w:r>
      <w:r w:rsidRPr="00685011">
        <w:rPr>
          <w:sz w:val="24"/>
          <w:szCs w:val="24"/>
        </w:rPr>
        <w:t>:</w:t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72631388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B03C3D">
        <w:rPr>
          <w:bCs/>
          <w:i/>
          <w:color w:val="FF0000"/>
          <w:szCs w:val="24"/>
        </w:rPr>
        <w:t>2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76B6B527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5A99450B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3C13CC" w:rsidRDefault="003C13CC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t</w:t>
            </w:r>
            <w:r w:rsidRPr="003C13CC">
              <w:rPr>
                <w:bCs/>
              </w:rPr>
              <w:t>abulka Finanční vypořádání dotace</w:t>
            </w:r>
            <w:r w:rsidR="00195128">
              <w:rPr>
                <w:bCs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237EE84" w:rsidR="00972EC1" w:rsidRDefault="0090389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výpis z účetnictví – v případě, že </w:t>
            </w:r>
            <w:r w:rsidR="00C827AF">
              <w:rPr>
                <w:bCs/>
              </w:rPr>
              <w:t>je příjemce účetní jednotkou</w:t>
            </w:r>
            <w:r>
              <w:rPr>
                <w:bCs/>
              </w:rPr>
              <w:t xml:space="preserve"> 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</w:t>
            </w:r>
            <w:r w:rsidR="003C13CC">
              <w:rPr>
                <w:bCs/>
              </w:rPr>
              <w:t xml:space="preserve">opie dokladů </w:t>
            </w:r>
            <w:r>
              <w:rPr>
                <w:bCs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3C13CC" w:rsidRDefault="00C94CF5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f</w:t>
            </w:r>
            <w:r w:rsidR="005F0AE1">
              <w:rPr>
                <w:bCs/>
              </w:rPr>
              <w:t>otodokumentace</w:t>
            </w:r>
            <w:r>
              <w:rPr>
                <w:bCs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1DD42FB0" w:rsidR="00946344" w:rsidRPr="003C13CC" w:rsidRDefault="00433A6E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propagace</w:t>
            </w:r>
            <w:r w:rsidR="00A63326">
              <w:rPr>
                <w:bCs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</w:t>
      </w:r>
      <w:proofErr w:type="gramStart"/>
      <w:r w:rsidR="00483A07" w:rsidRPr="00483A07">
        <w:rPr>
          <w:iCs/>
          <w:color w:val="000000" w:themeColor="text1"/>
        </w:rPr>
        <w:t>…….</w:t>
      </w:r>
      <w:proofErr w:type="gramEnd"/>
      <w:r w:rsidR="00483A07" w:rsidRPr="00483A07">
        <w:rPr>
          <w:iCs/>
          <w:color w:val="000000" w:themeColor="text1"/>
        </w:rPr>
        <w:t>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FE644" w14:textId="77777777" w:rsidR="00CF2FE5" w:rsidRDefault="00CF2FE5" w:rsidP="006E65AB">
      <w:pPr>
        <w:spacing w:before="0" w:line="240" w:lineRule="auto"/>
      </w:pPr>
      <w:r>
        <w:separator/>
      </w:r>
    </w:p>
  </w:endnote>
  <w:endnote w:type="continuationSeparator" w:id="0">
    <w:p w14:paraId="6D1AF605" w14:textId="77777777" w:rsidR="00CF2FE5" w:rsidRDefault="00CF2FE5" w:rsidP="006E65AB">
      <w:pPr>
        <w:spacing w:before="0" w:line="240" w:lineRule="auto"/>
      </w:pPr>
      <w:r>
        <w:continuationSeparator/>
      </w:r>
    </w:p>
  </w:endnote>
  <w:endnote w:type="continuationNotice" w:id="1">
    <w:p w14:paraId="10DA8B18" w14:textId="77777777" w:rsidR="003D11EC" w:rsidRDefault="003D11E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1668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B70FB" w14:textId="77777777" w:rsidR="00CF2FE5" w:rsidRDefault="00CF2FE5" w:rsidP="006E65AB">
      <w:pPr>
        <w:spacing w:before="0" w:line="240" w:lineRule="auto"/>
      </w:pPr>
      <w:r>
        <w:separator/>
      </w:r>
    </w:p>
  </w:footnote>
  <w:footnote w:type="continuationSeparator" w:id="0">
    <w:p w14:paraId="0C3F5E33" w14:textId="77777777" w:rsidR="00CF2FE5" w:rsidRDefault="00CF2FE5" w:rsidP="006E65AB">
      <w:pPr>
        <w:spacing w:before="0" w:line="240" w:lineRule="auto"/>
      </w:pPr>
      <w:r>
        <w:continuationSeparator/>
      </w:r>
    </w:p>
  </w:footnote>
  <w:footnote w:type="continuationNotice" w:id="1">
    <w:p w14:paraId="7F59F603" w14:textId="77777777" w:rsidR="003D11EC" w:rsidRDefault="003D11EC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14:paraId="1A8EEF3C" w14:textId="5A752DDA" w:rsidR="00AC659E" w:rsidRPr="009712C9" w:rsidRDefault="00A63326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Muzejní noci a noci kostelů v Jihomoravském kraji</w:t>
        </w:r>
        <w:r w:rsidR="00DE4CE3">
          <w:rPr>
            <w:sz w:val="20"/>
            <w:szCs w:val="20"/>
          </w:rPr>
          <w:t xml:space="preserve"> v roce 20</w:t>
        </w:r>
        <w:r w:rsidR="00770B0E">
          <w:rPr>
            <w:sz w:val="20"/>
            <w:szCs w:val="20"/>
          </w:rPr>
          <w:t>2</w:t>
        </w:r>
        <w:r w:rsidR="00F57CA5">
          <w:rPr>
            <w:sz w:val="20"/>
            <w:szCs w:val="20"/>
          </w:rPr>
          <w:t>2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B0545"/>
    <w:rsid w:val="000D6BB3"/>
    <w:rsid w:val="000F319F"/>
    <w:rsid w:val="00142840"/>
    <w:rsid w:val="00143DDB"/>
    <w:rsid w:val="00152400"/>
    <w:rsid w:val="001740FA"/>
    <w:rsid w:val="00195128"/>
    <w:rsid w:val="001E2A2B"/>
    <w:rsid w:val="001E6BD6"/>
    <w:rsid w:val="00202FDC"/>
    <w:rsid w:val="0022462A"/>
    <w:rsid w:val="00257E9D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C13CC"/>
    <w:rsid w:val="003D11EC"/>
    <w:rsid w:val="003F51E2"/>
    <w:rsid w:val="00417588"/>
    <w:rsid w:val="00424CD7"/>
    <w:rsid w:val="0043339E"/>
    <w:rsid w:val="00433A6E"/>
    <w:rsid w:val="00461ED7"/>
    <w:rsid w:val="00483A07"/>
    <w:rsid w:val="004A63A1"/>
    <w:rsid w:val="004D5A9B"/>
    <w:rsid w:val="005B2C8A"/>
    <w:rsid w:val="005E1226"/>
    <w:rsid w:val="005F0569"/>
    <w:rsid w:val="005F0AE1"/>
    <w:rsid w:val="00623950"/>
    <w:rsid w:val="0063469C"/>
    <w:rsid w:val="00685011"/>
    <w:rsid w:val="006B1C26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34C07"/>
    <w:rsid w:val="00845D2F"/>
    <w:rsid w:val="008566EB"/>
    <w:rsid w:val="00861281"/>
    <w:rsid w:val="00866491"/>
    <w:rsid w:val="0086665D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7A7E"/>
    <w:rsid w:val="00A348D2"/>
    <w:rsid w:val="00A3792E"/>
    <w:rsid w:val="00A46E0D"/>
    <w:rsid w:val="00A62917"/>
    <w:rsid w:val="00A63326"/>
    <w:rsid w:val="00A83FB4"/>
    <w:rsid w:val="00AB7179"/>
    <w:rsid w:val="00AC659E"/>
    <w:rsid w:val="00AF332F"/>
    <w:rsid w:val="00B03C3D"/>
    <w:rsid w:val="00B447B4"/>
    <w:rsid w:val="00B466B9"/>
    <w:rsid w:val="00B71B4C"/>
    <w:rsid w:val="00B74481"/>
    <w:rsid w:val="00B97919"/>
    <w:rsid w:val="00BD7935"/>
    <w:rsid w:val="00BE43D8"/>
    <w:rsid w:val="00BF6574"/>
    <w:rsid w:val="00C03E79"/>
    <w:rsid w:val="00C372A5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473E2B"/>
    <w:rsid w:val="007560E0"/>
    <w:rsid w:val="008144B0"/>
    <w:rsid w:val="008773D1"/>
    <w:rsid w:val="008C1A4F"/>
    <w:rsid w:val="00AD0853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4.xml><?xml version="1.0" encoding="utf-8"?>
<ds:datastoreItem xmlns:ds="http://schemas.openxmlformats.org/officeDocument/2006/customXml" ds:itemID="{230F7C4F-DA08-4C73-BE9E-6B526E2DD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Muzejní noci a noci kostelů v Jihomoravském kraji v roce 2022</dc:subject>
  <dc:creator>Ostrejšová Aneta</dc:creator>
  <cp:keywords/>
  <cp:lastModifiedBy>Nodžáková Ivona</cp:lastModifiedBy>
  <cp:revision>45</cp:revision>
  <cp:lastPrinted>2015-11-24T22:18:00Z</cp:lastPrinted>
  <dcterms:created xsi:type="dcterms:W3CDTF">2019-10-30T22:48:00Z</dcterms:created>
  <dcterms:modified xsi:type="dcterms:W3CDTF">2022-06-27T08:34:00Z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