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7A769" w14:textId="77777777" w:rsidR="00BA1E2F" w:rsidRPr="00EB0A7F" w:rsidRDefault="00BA1E2F" w:rsidP="00BA1E2F">
      <w:pPr>
        <w:pBdr>
          <w:bottom w:val="single" w:sz="4" w:space="1" w:color="auto"/>
        </w:pBdr>
        <w:spacing w:before="240" w:after="0"/>
        <w:jc w:val="center"/>
        <w:rPr>
          <w:rFonts w:ascii="Calibri" w:hAnsi="Calibri" w:cs="Times New Roman"/>
        </w:rPr>
      </w:pPr>
      <w:r w:rsidRPr="00EB0A7F">
        <w:rPr>
          <w:rFonts w:ascii="Calibri" w:hAnsi="Calibri" w:cs="Times New Roman"/>
        </w:rPr>
        <w:t>DOTAČNÍ PROGRAM</w:t>
      </w:r>
    </w:p>
    <w:p w14:paraId="73BE3DC2" w14:textId="01553D70" w:rsidR="00BA1E2F" w:rsidRPr="00EB0A7F" w:rsidRDefault="00BA1E2F" w:rsidP="00BA1E2F">
      <w:pPr>
        <w:pBdr>
          <w:bottom w:val="single" w:sz="4" w:space="1" w:color="auto"/>
        </w:pBdr>
        <w:spacing w:before="240" w:after="0"/>
        <w:jc w:val="center"/>
        <w:rPr>
          <w:rFonts w:ascii="Calibri" w:hAnsi="Calibri" w:cs="Times New Roman"/>
          <w:b/>
          <w:bCs/>
          <w:smallCaps/>
          <w:sz w:val="28"/>
          <w:szCs w:val="28"/>
        </w:rPr>
      </w:pPr>
      <w:r w:rsidRPr="00EB0A7F">
        <w:rPr>
          <w:rFonts w:ascii="Calibri" w:hAnsi="Calibri" w:cs="Times New Roman"/>
          <w:b/>
          <w:bCs/>
          <w:smallCaps/>
          <w:sz w:val="28"/>
          <w:szCs w:val="28"/>
        </w:rPr>
        <w:t>„</w:t>
      </w:r>
      <w:r w:rsidRPr="00EB0A7F">
        <w:rPr>
          <w:rFonts w:ascii="Calibri" w:hAnsi="Calibri" w:cs="Times New Roman"/>
          <w:b/>
          <w:bCs/>
          <w:sz w:val="28"/>
          <w:szCs w:val="28"/>
        </w:rPr>
        <w:t xml:space="preserve">DOTACE </w:t>
      </w:r>
      <w:r>
        <w:rPr>
          <w:rFonts w:ascii="Calibri" w:hAnsi="Calibri" w:cs="Times New Roman"/>
          <w:b/>
          <w:bCs/>
          <w:sz w:val="28"/>
          <w:szCs w:val="28"/>
        </w:rPr>
        <w:t xml:space="preserve">OBCÍM </w:t>
      </w:r>
      <w:r w:rsidRPr="00EB0A7F">
        <w:rPr>
          <w:rFonts w:ascii="Calibri" w:hAnsi="Calibri" w:cs="Times New Roman"/>
          <w:b/>
          <w:bCs/>
          <w:sz w:val="28"/>
          <w:szCs w:val="28"/>
        </w:rPr>
        <w:t>NA ZPRACOVÁNÍ ÚZEMNÍCH PLÁNŮ</w:t>
      </w:r>
      <w:r>
        <w:rPr>
          <w:rFonts w:ascii="Calibri" w:hAnsi="Calibri" w:cs="Times New Roman"/>
          <w:b/>
          <w:bCs/>
          <w:sz w:val="28"/>
          <w:szCs w:val="28"/>
        </w:rPr>
        <w:t xml:space="preserve"> </w:t>
      </w:r>
      <w:r w:rsidRPr="00A75750">
        <w:rPr>
          <w:rFonts w:ascii="Calibri" w:hAnsi="Calibri" w:cs="Times New Roman"/>
          <w:b/>
          <w:bCs/>
          <w:sz w:val="28"/>
          <w:szCs w:val="28"/>
        </w:rPr>
        <w:t>20</w:t>
      </w:r>
      <w:r w:rsidR="00366214">
        <w:rPr>
          <w:rFonts w:ascii="Calibri" w:hAnsi="Calibri" w:cs="Times New Roman"/>
          <w:b/>
          <w:bCs/>
          <w:sz w:val="28"/>
          <w:szCs w:val="28"/>
        </w:rPr>
        <w:t>2</w:t>
      </w:r>
      <w:r w:rsidR="00DA5689">
        <w:rPr>
          <w:rFonts w:ascii="Calibri" w:hAnsi="Calibri" w:cs="Times New Roman"/>
          <w:b/>
          <w:bCs/>
          <w:sz w:val="28"/>
          <w:szCs w:val="28"/>
        </w:rPr>
        <w:t>3</w:t>
      </w:r>
      <w:r w:rsidRPr="00EB0A7F">
        <w:rPr>
          <w:rFonts w:ascii="Calibri" w:hAnsi="Calibri" w:cs="Times New Roman"/>
          <w:b/>
          <w:bCs/>
          <w:smallCaps/>
          <w:sz w:val="28"/>
          <w:szCs w:val="28"/>
        </w:rPr>
        <w:t>“</w:t>
      </w:r>
    </w:p>
    <w:p w14:paraId="64543AC7" w14:textId="77777777" w:rsidR="00BA1E2F" w:rsidRPr="00EB0A7F" w:rsidRDefault="00BA1E2F" w:rsidP="00BA1E2F">
      <w:pPr>
        <w:pBdr>
          <w:bottom w:val="single" w:sz="4" w:space="1" w:color="auto"/>
        </w:pBdr>
        <w:spacing w:before="240" w:after="0"/>
        <w:jc w:val="center"/>
        <w:rPr>
          <w:rFonts w:ascii="Calibri" w:hAnsi="Calibri" w:cs="Times New Roman"/>
          <w:bCs/>
        </w:rPr>
      </w:pPr>
      <w:r w:rsidRPr="00EB0A7F">
        <w:rPr>
          <w:rFonts w:ascii="Calibri" w:hAnsi="Calibri" w:cs="Times New Roman"/>
          <w:bCs/>
        </w:rPr>
        <w:t xml:space="preserve">vyhlášený Jihomoravským krajem podle obecných pravidel pro poskytování </w:t>
      </w:r>
      <w:r>
        <w:rPr>
          <w:rFonts w:ascii="Calibri" w:hAnsi="Calibri" w:cs="Times New Roman"/>
          <w:bCs/>
        </w:rPr>
        <w:t>dotací</w:t>
      </w:r>
    </w:p>
    <w:p w14:paraId="0E5FD583" w14:textId="77777777" w:rsidR="00BA1E2F" w:rsidRPr="003611A7" w:rsidRDefault="00BA1E2F" w:rsidP="00BA1E2F">
      <w:pPr>
        <w:pStyle w:val="dotace-zaklad"/>
        <w:spacing w:before="360"/>
      </w:pPr>
      <w:r w:rsidRPr="003611A7">
        <w:t>Tento dotační program je určen pro poskytnutí dotace na zpracování územních plánů, a to včetně vyhodnocení vlivů na udržitelný rozvoj území, je-li zpracováváno. Dotace může být případně poskytnuta na zpracování změn územních plánů, změn územních plánů obcí a změn územních plánů sídelních útvarů, řešících nadmístní problematiku.</w:t>
      </w:r>
    </w:p>
    <w:p w14:paraId="398EFD75" w14:textId="77777777" w:rsidR="00BA1E2F" w:rsidRPr="003611A7" w:rsidRDefault="00BA1E2F" w:rsidP="00112634">
      <w:pPr>
        <w:pStyle w:val="dotace-nadpis1"/>
        <w:spacing w:after="120"/>
        <w:ind w:left="357" w:hanging="357"/>
      </w:pPr>
      <w:r w:rsidRPr="003611A7">
        <w:t>Název dotačního programu:</w:t>
      </w:r>
    </w:p>
    <w:p w14:paraId="3D9E4187" w14:textId="53A83C9A" w:rsidR="00BA1E2F" w:rsidRPr="003611A7" w:rsidRDefault="00BA1E2F" w:rsidP="00BA1E2F">
      <w:pPr>
        <w:pStyle w:val="dotace-odrazene"/>
      </w:pPr>
      <w:r w:rsidRPr="003611A7">
        <w:t xml:space="preserve">„Dotace </w:t>
      </w:r>
      <w:r>
        <w:t xml:space="preserve">obcím </w:t>
      </w:r>
      <w:r w:rsidRPr="003611A7">
        <w:t xml:space="preserve">na zpracování územních plánů </w:t>
      </w:r>
      <w:r w:rsidRPr="00A75750">
        <w:t>20</w:t>
      </w:r>
      <w:r w:rsidR="00366214">
        <w:t>2</w:t>
      </w:r>
      <w:r w:rsidR="00DA5689">
        <w:t>3</w:t>
      </w:r>
      <w:r w:rsidRPr="003611A7">
        <w:t>“</w:t>
      </w:r>
    </w:p>
    <w:p w14:paraId="7B44B194" w14:textId="77777777" w:rsidR="00BA1E2F" w:rsidRPr="003611A7" w:rsidRDefault="00BA1E2F" w:rsidP="00112634">
      <w:pPr>
        <w:pStyle w:val="dotace-nadpis1"/>
        <w:spacing w:after="120"/>
        <w:ind w:left="357" w:hanging="357"/>
      </w:pPr>
      <w:r w:rsidRPr="003611A7">
        <w:t>Vyhlašovatel dotačního programu:</w:t>
      </w:r>
    </w:p>
    <w:p w14:paraId="155D7D4B" w14:textId="77777777" w:rsidR="00BA1E2F" w:rsidRPr="003611A7" w:rsidRDefault="00BA1E2F" w:rsidP="00BA1E2F">
      <w:pPr>
        <w:pStyle w:val="dotace-odrazene"/>
      </w:pPr>
      <w:r w:rsidRPr="003611A7">
        <w:t>Jihomoravský kraj</w:t>
      </w:r>
      <w:r>
        <w:t xml:space="preserve"> (dále také JMK)</w:t>
      </w:r>
      <w:r w:rsidRPr="003611A7">
        <w:t xml:space="preserve"> </w:t>
      </w:r>
    </w:p>
    <w:p w14:paraId="3E9C69E8" w14:textId="77777777" w:rsidR="00BA1E2F" w:rsidRPr="003611A7" w:rsidRDefault="00BA1E2F" w:rsidP="00112634">
      <w:pPr>
        <w:pStyle w:val="dotace-nadpis1"/>
        <w:spacing w:after="120"/>
        <w:ind w:left="357" w:hanging="357"/>
      </w:pPr>
      <w:r w:rsidRPr="003611A7">
        <w:t>Výchozí podmínky pro vyhlášení dotačního programu:</w:t>
      </w:r>
    </w:p>
    <w:p w14:paraId="1197C3F3" w14:textId="77777777" w:rsidR="00BA1E2F" w:rsidRPr="003611A7" w:rsidRDefault="00BA1E2F" w:rsidP="00743E22">
      <w:pPr>
        <w:pStyle w:val="dotace-nadpis2"/>
        <w:tabs>
          <w:tab w:val="clear" w:pos="1248"/>
          <w:tab w:val="num" w:pos="851"/>
        </w:tabs>
        <w:ind w:left="845" w:hanging="488"/>
      </w:pPr>
      <w:r w:rsidRPr="003611A7">
        <w:t xml:space="preserve">Územní plánování je multikriteriální činnost, jejímž cílem je vytvářet předpoklady pro výstavbu a pro udržitelný rozvoj území, který spočívá ve vyváženém vztahu podmínek pro příznivé životní prostředí, pro hospodářský rozvoj a pro soudržnost společenství obyvatel území a který uspokojuje potřeby současné generace, aniž by ohrožoval podmínky života generací budoucích. </w:t>
      </w:r>
      <w:r>
        <w:t>Ú</w:t>
      </w:r>
      <w:r w:rsidRPr="003611A7">
        <w:t xml:space="preserve">zemní plánování zajišťuje </w:t>
      </w:r>
      <w:r>
        <w:t>p</w:t>
      </w:r>
      <w:r w:rsidRPr="003611A7">
        <w:t>ředpoklady</w:t>
      </w:r>
      <w:r>
        <w:t xml:space="preserve"> </w:t>
      </w:r>
      <w:r w:rsidRPr="003611A7">
        <w:t>pro udržitelný rozvoj území soustavným a komplexním řešením účelného využití a prostorového uspořádání území s cílem dosažení obecně prospěšného souladu veřejných a soukromých zájmů na rozvoji území. Koordinuje veřejné i soukromé záměry změn v území, výstavbu a jiné činnosti, ovlivňující rozvoj území, a konkretizuje ochranu veřejných zájmů vyplývajících ze zvláštních právních předpisů.</w:t>
      </w:r>
    </w:p>
    <w:p w14:paraId="0644EC84" w14:textId="66A3828C" w:rsidR="00BA1E2F" w:rsidRPr="003611A7" w:rsidRDefault="00BA1E2F" w:rsidP="00743E22">
      <w:pPr>
        <w:pStyle w:val="dotace-nadpis2"/>
        <w:tabs>
          <w:tab w:val="clear" w:pos="1248"/>
          <w:tab w:val="num" w:pos="851"/>
        </w:tabs>
        <w:ind w:left="845" w:hanging="488"/>
      </w:pPr>
      <w:r w:rsidRPr="003611A7">
        <w:t>Územní plán (</w:t>
      </w:r>
      <w:r w:rsidRPr="007E066E">
        <w:t>dále jen „</w:t>
      </w:r>
      <w:r w:rsidRPr="003611A7">
        <w:t>ÚP“) v souvislostech a podrobnostech území obce zpřesňuje a rozvíjí cíle a úkoly územního plánování v souladu se zásadami územního rozvoje kraje a s politikou územního rozvoje, stanoví základní koncepci rozvoje území obce, ochrany jeho hodnot, jeho plošného a</w:t>
      </w:r>
      <w:r w:rsidR="00555DFA">
        <w:t> </w:t>
      </w:r>
      <w:r w:rsidRPr="003611A7">
        <w:t>prostorového uspořádání, uspořádání krajiny a koncepci veřejné infrastruktury; vymezí zastavěné území, plochy a koridory, zejména zastavitelné plochy</w:t>
      </w:r>
      <w:r w:rsidR="00B65166">
        <w:t>,</w:t>
      </w:r>
      <w:r w:rsidRPr="003611A7">
        <w:t xml:space="preserve"> plochy změn</w:t>
      </w:r>
      <w:r w:rsidR="00B65166">
        <w:t xml:space="preserve"> v</w:t>
      </w:r>
      <w:r w:rsidR="00075688">
        <w:t> </w:t>
      </w:r>
      <w:r w:rsidR="00B65166">
        <w:t>krajině</w:t>
      </w:r>
      <w:r w:rsidR="00075688">
        <w:t xml:space="preserve"> </w:t>
      </w:r>
      <w:r w:rsidR="00B65166">
        <w:t>a plochy přestavby</w:t>
      </w:r>
      <w:r w:rsidRPr="003611A7">
        <w:t>.</w:t>
      </w:r>
    </w:p>
    <w:p w14:paraId="1D323003" w14:textId="3EDD4348" w:rsidR="00BA1E2F" w:rsidRPr="00440A1E" w:rsidRDefault="00BA1E2F" w:rsidP="00743E22">
      <w:pPr>
        <w:pStyle w:val="dotace-nadpis2"/>
        <w:tabs>
          <w:tab w:val="clear" w:pos="1248"/>
          <w:tab w:val="num" w:pos="851"/>
        </w:tabs>
        <w:ind w:left="845" w:hanging="488"/>
      </w:pPr>
      <w:r w:rsidRPr="00CC141D">
        <w:t>Podpora Strategie rozvoje Jihomoravského kraje 202</w:t>
      </w:r>
      <w:r w:rsidR="007755E5">
        <w:t>1</w:t>
      </w:r>
      <w:r w:rsidR="005971AC">
        <w:t>+</w:t>
      </w:r>
      <w:r w:rsidR="008B7137">
        <w:t>,</w:t>
      </w:r>
      <w:r w:rsidRPr="00CC141D">
        <w:t xml:space="preserve"> zejména</w:t>
      </w:r>
      <w:r w:rsidRPr="00440A1E">
        <w:t xml:space="preserve"> pak potřeba pokrytí území Jihomoravského kraje </w:t>
      </w:r>
      <w:r w:rsidRPr="0092036D">
        <w:t>platnými</w:t>
      </w:r>
      <w:r w:rsidRPr="00440A1E">
        <w:t xml:space="preserve"> ÚP</w:t>
      </w:r>
      <w:r w:rsidRPr="00CF4149">
        <w:t xml:space="preserve">. </w:t>
      </w:r>
      <w:r w:rsidRPr="00440A1E">
        <w:t>ÚP je rovněž neopominutelnou podmínkou pro získání dotací z fondů EU a ze státních fondů ČR.</w:t>
      </w:r>
    </w:p>
    <w:p w14:paraId="31055511" w14:textId="77777777" w:rsidR="00BA1E2F" w:rsidRPr="003611A7" w:rsidRDefault="00BA1E2F" w:rsidP="00112634">
      <w:pPr>
        <w:pStyle w:val="dotace-nadpis1"/>
        <w:spacing w:after="120"/>
        <w:ind w:left="357" w:hanging="357"/>
      </w:pPr>
      <w:r w:rsidRPr="003611A7">
        <w:t>Cíle dotačního programu:</w:t>
      </w:r>
    </w:p>
    <w:p w14:paraId="349D3CAD" w14:textId="77777777" w:rsidR="00BA1E2F" w:rsidRPr="009C3FEE" w:rsidRDefault="00BA1E2F" w:rsidP="0004209B">
      <w:pPr>
        <w:pStyle w:val="dotace-nadpis2"/>
        <w:tabs>
          <w:tab w:val="clear" w:pos="1248"/>
          <w:tab w:val="num" w:pos="851"/>
        </w:tabs>
        <w:ind w:left="845" w:hanging="488"/>
        <w:rPr>
          <w:rFonts w:cs="Times New Roman"/>
          <w:bCs w:val="0"/>
          <w:szCs w:val="24"/>
        </w:rPr>
      </w:pPr>
      <w:r w:rsidRPr="009C3FEE">
        <w:rPr>
          <w:rFonts w:cs="Times New Roman"/>
          <w:bCs w:val="0"/>
          <w:szCs w:val="24"/>
        </w:rPr>
        <w:t>Podpořit zpracování nových ÚP včetně upravení ÚP obcí nebo ÚP sídelních útvarů podle § 188 odst. 1 zákona č. 183/2006 Sb., o územním plánování a stavebním řádu, ve znění pozdějších předpisů (dále jen „stavební zákon“).</w:t>
      </w:r>
    </w:p>
    <w:p w14:paraId="0F2D87FA" w14:textId="77777777" w:rsidR="00BA1E2F" w:rsidRPr="002C0320" w:rsidRDefault="00BA1E2F" w:rsidP="0004209B">
      <w:pPr>
        <w:pStyle w:val="dotace-nadpis2"/>
        <w:tabs>
          <w:tab w:val="clear" w:pos="1248"/>
          <w:tab w:val="num" w:pos="851"/>
        </w:tabs>
        <w:ind w:left="845" w:hanging="488"/>
        <w:rPr>
          <w:rFonts w:cs="Times New Roman"/>
          <w:bCs w:val="0"/>
          <w:szCs w:val="24"/>
        </w:rPr>
      </w:pPr>
      <w:r w:rsidRPr="009C3FEE">
        <w:rPr>
          <w:rFonts w:cs="Times New Roman"/>
          <w:bCs w:val="0"/>
          <w:szCs w:val="24"/>
        </w:rPr>
        <w:t xml:space="preserve">Podpořit zpracování změn ÚP, ÚP obcí a ÚP sídelních útvarů (dále jen „změn ÚP“) řešících </w:t>
      </w:r>
      <w:r w:rsidRPr="002C0320">
        <w:rPr>
          <w:rFonts w:cs="Times New Roman"/>
          <w:bCs w:val="0"/>
          <w:szCs w:val="24"/>
        </w:rPr>
        <w:t>nadmístní problematiku.</w:t>
      </w:r>
    </w:p>
    <w:p w14:paraId="60C62E1A" w14:textId="23E78632" w:rsidR="00BA1E2F" w:rsidRDefault="00BA1E2F" w:rsidP="0004209B">
      <w:pPr>
        <w:pStyle w:val="dotace-nadpis2"/>
        <w:tabs>
          <w:tab w:val="clear" w:pos="1248"/>
          <w:tab w:val="num" w:pos="851"/>
        </w:tabs>
        <w:ind w:left="851" w:hanging="494"/>
      </w:pPr>
      <w:r w:rsidRPr="002C0320">
        <w:t>Podpořit naplnění „</w:t>
      </w:r>
      <w:r w:rsidRPr="00CC141D">
        <w:t>Strategie rozvoje Jihomoravského kraje 202</w:t>
      </w:r>
      <w:r w:rsidR="008B7137">
        <w:t>1+</w:t>
      </w:r>
      <w:r w:rsidRPr="00CC141D">
        <w:t>“.</w:t>
      </w:r>
    </w:p>
    <w:p w14:paraId="1B4F05B6" w14:textId="77777777" w:rsidR="00534232" w:rsidRDefault="00534232">
      <w:pPr>
        <w:spacing w:after="160" w:line="259" w:lineRule="auto"/>
        <w:jc w:val="left"/>
        <w:rPr>
          <w:rFonts w:ascii="Calibri" w:hAnsi="Calibri"/>
          <w:bCs/>
        </w:rPr>
      </w:pPr>
      <w:r>
        <w:br w:type="page"/>
      </w:r>
    </w:p>
    <w:p w14:paraId="2DE382B3" w14:textId="509FBE29" w:rsidR="00BA1E2F" w:rsidRPr="008B39A9" w:rsidRDefault="00BA1E2F" w:rsidP="004F050D">
      <w:pPr>
        <w:pStyle w:val="dotace-nadpis2"/>
        <w:tabs>
          <w:tab w:val="clear" w:pos="1248"/>
          <w:tab w:val="num" w:pos="851"/>
        </w:tabs>
        <w:ind w:left="845" w:hanging="488"/>
        <w:rPr>
          <w:rFonts w:cs="Times New Roman"/>
          <w:bCs w:val="0"/>
          <w:szCs w:val="24"/>
        </w:rPr>
      </w:pPr>
      <w:r w:rsidRPr="008B39A9">
        <w:rPr>
          <w:rFonts w:cs="Times New Roman"/>
          <w:bCs w:val="0"/>
          <w:szCs w:val="24"/>
        </w:rPr>
        <w:lastRenderedPageBreak/>
        <w:t>Podpořit plnění cílů a úkolů územního plánování vyplývajících pro obce ze stavebního zákona, zejména:</w:t>
      </w:r>
    </w:p>
    <w:p w14:paraId="0C19CC0C" w14:textId="77777777" w:rsidR="00BA1E2F" w:rsidRPr="003611A7" w:rsidRDefault="00BA1E2F" w:rsidP="00A36E33">
      <w:pPr>
        <w:pStyle w:val="dotace-nadpis3"/>
        <w:tabs>
          <w:tab w:val="clear" w:pos="1777"/>
          <w:tab w:val="num" w:pos="1418"/>
        </w:tabs>
        <w:ind w:left="1418"/>
      </w:pPr>
      <w:r w:rsidRPr="003611A7">
        <w:t>vytvářet předpoklady pro výstavbu a pro udržitelný rozvoj území obce,</w:t>
      </w:r>
    </w:p>
    <w:p w14:paraId="54B5929E" w14:textId="77777777" w:rsidR="00BA1E2F" w:rsidRPr="003611A7" w:rsidRDefault="00BA1E2F" w:rsidP="00A36E33">
      <w:pPr>
        <w:pStyle w:val="dotace-nadpis3"/>
        <w:tabs>
          <w:tab w:val="clear" w:pos="1777"/>
          <w:tab w:val="num" w:pos="1418"/>
        </w:tabs>
        <w:ind w:left="1418"/>
      </w:pPr>
      <w:r w:rsidRPr="003611A7">
        <w:t>koordinovat veřejné i soukromé záměry změn v území a konkretizovat ochranu veřejných zájmů, vyplývajících ze zvláštních právních předpisů,</w:t>
      </w:r>
    </w:p>
    <w:p w14:paraId="54C6A252" w14:textId="77777777" w:rsidR="00BA1E2F" w:rsidRPr="003611A7" w:rsidRDefault="00BA1E2F" w:rsidP="00A36E33">
      <w:pPr>
        <w:pStyle w:val="dotace-nadpis3"/>
        <w:tabs>
          <w:tab w:val="clear" w:pos="1777"/>
          <w:tab w:val="num" w:pos="1418"/>
        </w:tabs>
        <w:ind w:left="1418"/>
      </w:pPr>
      <w:r w:rsidRPr="003611A7">
        <w:t xml:space="preserve">chránit a rozvíjet přírodní, kulturní a civilizační hodnoty území a chránit krajinu jako podstatnou složku prostředí života obyvatel. </w:t>
      </w:r>
    </w:p>
    <w:p w14:paraId="634E0558" w14:textId="4887EDC3" w:rsidR="00BA1E2F" w:rsidRPr="00491739" w:rsidRDefault="00BA1E2F" w:rsidP="004F050D">
      <w:pPr>
        <w:pStyle w:val="dotace-nadpis2"/>
        <w:tabs>
          <w:tab w:val="clear" w:pos="1248"/>
          <w:tab w:val="num" w:pos="851"/>
        </w:tabs>
        <w:ind w:left="851" w:hanging="539"/>
      </w:pPr>
      <w:r w:rsidRPr="00491739">
        <w:t>Podpořit zveřejnění ÚP způsobem umožňujícím dálkový přístup dle §</w:t>
      </w:r>
      <w:r w:rsidR="005F44BA" w:rsidRPr="00491739">
        <w:t> </w:t>
      </w:r>
      <w:r w:rsidRPr="00491739">
        <w:t>165 stavebního zákona.</w:t>
      </w:r>
    </w:p>
    <w:p w14:paraId="432FEDD7" w14:textId="77777777" w:rsidR="00BA1E2F" w:rsidRPr="003611A7" w:rsidRDefault="00BA1E2F" w:rsidP="00112634">
      <w:pPr>
        <w:pStyle w:val="dotace-nadpis1"/>
        <w:spacing w:after="120"/>
        <w:ind w:left="357" w:hanging="357"/>
      </w:pPr>
      <w:r w:rsidRPr="003611A7">
        <w:t>Cílová skupina:</w:t>
      </w:r>
    </w:p>
    <w:p w14:paraId="20C42806" w14:textId="77777777" w:rsidR="00BA1E2F" w:rsidRPr="003611A7" w:rsidRDefault="00BA1E2F" w:rsidP="00BA1E2F">
      <w:pPr>
        <w:pStyle w:val="dotace-odrazene"/>
      </w:pPr>
      <w:r w:rsidRPr="003611A7">
        <w:t xml:space="preserve">Cílovou skupinou pro poskytnutí dotace jsou obce Jihomoravského kraje, které se rozhodly pořídit a vydat ÚP/změnu ÚP. V případě změny ÚP je podmínkou, že obec v ní bude řešit nadmístní problematiku. </w:t>
      </w:r>
    </w:p>
    <w:p w14:paraId="20403CA2" w14:textId="77777777" w:rsidR="00BA1E2F" w:rsidRPr="003611A7" w:rsidRDefault="00BA1E2F" w:rsidP="00112634">
      <w:pPr>
        <w:pStyle w:val="dotace-nadpis1"/>
        <w:spacing w:after="120"/>
        <w:ind w:left="357" w:hanging="357"/>
      </w:pPr>
      <w:r w:rsidRPr="003611A7">
        <w:t>Výše celkové částky určené na dotační program:</w:t>
      </w:r>
    </w:p>
    <w:p w14:paraId="5B62CD25" w14:textId="34B901EA" w:rsidR="00BA1E2F" w:rsidRPr="003611A7" w:rsidRDefault="00BA1E2F" w:rsidP="00BA1E2F">
      <w:pPr>
        <w:pStyle w:val="dotace-odrazene"/>
      </w:pPr>
      <w:r w:rsidRPr="003611A7">
        <w:t xml:space="preserve">V rozpočtu Jihomoravského kraje na rok </w:t>
      </w:r>
      <w:r w:rsidRPr="00A75750">
        <w:t>20</w:t>
      </w:r>
      <w:r w:rsidR="00366214">
        <w:t>2</w:t>
      </w:r>
      <w:r w:rsidR="00DA5689">
        <w:t>3</w:t>
      </w:r>
      <w:r w:rsidRPr="003611A7">
        <w:t xml:space="preserve"> byla schválena </w:t>
      </w:r>
      <w:r w:rsidRPr="00A333ED">
        <w:t xml:space="preserve">částka </w:t>
      </w:r>
      <w:r w:rsidR="00710700" w:rsidRPr="00710700">
        <w:rPr>
          <w:b/>
          <w:bCs/>
        </w:rPr>
        <w:t>6</w:t>
      </w:r>
      <w:r w:rsidRPr="00710700">
        <w:rPr>
          <w:b/>
          <w:bCs/>
        </w:rPr>
        <w:t>.</w:t>
      </w:r>
      <w:r w:rsidR="000B2994">
        <w:rPr>
          <w:b/>
        </w:rPr>
        <w:t>0</w:t>
      </w:r>
      <w:r w:rsidRPr="00A333ED">
        <w:rPr>
          <w:b/>
        </w:rPr>
        <w:t>00.000 Kč</w:t>
      </w:r>
      <w:r w:rsidRPr="003611A7">
        <w:t xml:space="preserve"> jako příspěvek</w:t>
      </w:r>
      <w:r>
        <w:t xml:space="preserve"> obcím</w:t>
      </w:r>
      <w:r w:rsidRPr="003611A7">
        <w:t xml:space="preserve"> na zpracování </w:t>
      </w:r>
      <w:r>
        <w:t>ÚP</w:t>
      </w:r>
      <w:r w:rsidRPr="003611A7">
        <w:t xml:space="preserve">. </w:t>
      </w:r>
    </w:p>
    <w:p w14:paraId="7864EA6A" w14:textId="77777777" w:rsidR="00BA1E2F" w:rsidRPr="003611A7" w:rsidRDefault="00BA1E2F" w:rsidP="00112634">
      <w:pPr>
        <w:pStyle w:val="dotace-nadpis1"/>
        <w:spacing w:after="120"/>
        <w:ind w:left="357" w:hanging="357"/>
      </w:pPr>
      <w:r w:rsidRPr="003611A7">
        <w:t>Lokalizace dotačního programu:</w:t>
      </w:r>
    </w:p>
    <w:p w14:paraId="5281ECE0" w14:textId="77777777" w:rsidR="00BA1E2F" w:rsidRPr="003611A7" w:rsidRDefault="00BA1E2F" w:rsidP="00BA1E2F">
      <w:pPr>
        <w:pStyle w:val="dotace-odrazene"/>
      </w:pPr>
      <w:r w:rsidRPr="003611A7">
        <w:t>Dotační program se vztahuje na administrativní území Jihomoravského kraje.</w:t>
      </w:r>
    </w:p>
    <w:p w14:paraId="5D693DB1" w14:textId="77777777" w:rsidR="00BA1E2F" w:rsidRPr="003611A7" w:rsidRDefault="00BA1E2F" w:rsidP="00112634">
      <w:pPr>
        <w:pStyle w:val="dotace-nadpis1"/>
        <w:spacing w:after="120"/>
        <w:ind w:left="357" w:hanging="357"/>
      </w:pPr>
      <w:r w:rsidRPr="003611A7">
        <w:t>Pravidla pro poskytnutí dotace:</w:t>
      </w:r>
    </w:p>
    <w:p w14:paraId="297093DB" w14:textId="661370DF" w:rsidR="00BA1E2F" w:rsidRPr="003611A7" w:rsidRDefault="00BA1E2F" w:rsidP="004D500B">
      <w:pPr>
        <w:pStyle w:val="dotace-nadpis2"/>
        <w:tabs>
          <w:tab w:val="clear" w:pos="1248"/>
          <w:tab w:val="num" w:pos="851"/>
        </w:tabs>
        <w:ind w:left="845" w:hanging="488"/>
      </w:pPr>
      <w:r w:rsidRPr="003611A7">
        <w:t>Maximální výše dotace na jeden projekt, přičemž projektem se rozumí ÚP</w:t>
      </w:r>
      <w:r w:rsidRPr="00A333ED">
        <w:t>/</w:t>
      </w:r>
      <w:r w:rsidRPr="0075776A">
        <w:t>zm</w:t>
      </w:r>
      <w:r w:rsidRPr="00A75750">
        <w:t>ěna</w:t>
      </w:r>
      <w:r w:rsidRPr="003611A7">
        <w:t xml:space="preserve"> ÚP:</w:t>
      </w:r>
    </w:p>
    <w:p w14:paraId="5EE50941" w14:textId="77777777" w:rsidR="00BA1E2F" w:rsidRPr="003611A7" w:rsidRDefault="00BA1E2F" w:rsidP="00BA1E2F">
      <w:pPr>
        <w:pStyle w:val="dotace-odrazene2"/>
        <w:ind w:left="851"/>
      </w:pPr>
      <w:r w:rsidRPr="003611A7">
        <w:t>200.000 Kč (slovy dvěstětisíc Kč).</w:t>
      </w:r>
    </w:p>
    <w:p w14:paraId="13A0F482" w14:textId="77777777" w:rsidR="00BA1E2F" w:rsidRPr="003611A7" w:rsidRDefault="00BA1E2F" w:rsidP="004D500B">
      <w:pPr>
        <w:pStyle w:val="dotace-nadpis2"/>
        <w:tabs>
          <w:tab w:val="clear" w:pos="1248"/>
          <w:tab w:val="num" w:pos="851"/>
        </w:tabs>
        <w:ind w:left="851" w:hanging="494"/>
      </w:pPr>
      <w:r w:rsidRPr="003611A7">
        <w:t>Maximální podíl výše dotace:</w:t>
      </w:r>
    </w:p>
    <w:p w14:paraId="20D0D64D" w14:textId="77777777" w:rsidR="00BA1E2F" w:rsidRPr="003611A7" w:rsidRDefault="00BA1E2F" w:rsidP="00BA1E2F">
      <w:pPr>
        <w:pStyle w:val="dotace-odrazene2"/>
        <w:ind w:left="851"/>
      </w:pPr>
      <w:r w:rsidRPr="003611A7">
        <w:t>50 % celkových uznatelných výdajů projektu.</w:t>
      </w:r>
    </w:p>
    <w:p w14:paraId="06BA0EDC" w14:textId="4C85A3EF" w:rsidR="00BA1E2F" w:rsidRPr="003611A7" w:rsidRDefault="00BA1E2F" w:rsidP="00BA1E2F">
      <w:pPr>
        <w:pStyle w:val="dotace-nadpis2"/>
        <w:tabs>
          <w:tab w:val="num" w:pos="900"/>
        </w:tabs>
        <w:ind w:left="833" w:hanging="476"/>
      </w:pPr>
      <w:r w:rsidRPr="003611A7">
        <w:t>Pokud je pořízení změny ÚP vyvoláno výhradní potřebou navrhovatele (§ 45 odst. 4</w:t>
      </w:r>
      <w:r w:rsidR="00C711A8">
        <w:t> </w:t>
      </w:r>
      <w:r w:rsidRPr="003611A7">
        <w:t>stavebního zákona) nelze na její zpracování dotaci poskytnout.</w:t>
      </w:r>
    </w:p>
    <w:p w14:paraId="2AD8BAF5" w14:textId="77777777" w:rsidR="00BA1E2F" w:rsidRPr="003611A7" w:rsidRDefault="00BA1E2F" w:rsidP="004D500B">
      <w:pPr>
        <w:pStyle w:val="dotace-nadpis2"/>
        <w:tabs>
          <w:tab w:val="clear" w:pos="1248"/>
          <w:tab w:val="num" w:pos="851"/>
        </w:tabs>
        <w:ind w:left="851" w:hanging="494"/>
      </w:pPr>
      <w:r w:rsidRPr="003611A7">
        <w:t>Žadatel doloží v termínu pro podávání žádostí</w:t>
      </w:r>
      <w:r w:rsidRPr="003611A7">
        <w:rPr>
          <w:bCs w:val="0"/>
          <w:iCs/>
        </w:rPr>
        <w:t xml:space="preserve"> výpis z usnesení zastupitelstva obce, kterým</w:t>
      </w:r>
      <w:r w:rsidRPr="003611A7">
        <w:t>:</w:t>
      </w:r>
    </w:p>
    <w:p w14:paraId="578902D9" w14:textId="77777777" w:rsidR="00BA1E2F" w:rsidRPr="003611A7" w:rsidRDefault="00BA1E2F" w:rsidP="00F930AA">
      <w:pPr>
        <w:pStyle w:val="dotace-nadpis3"/>
        <w:numPr>
          <w:ilvl w:val="0"/>
          <w:numId w:val="11"/>
        </w:numPr>
        <w:tabs>
          <w:tab w:val="clear" w:pos="1777"/>
          <w:tab w:val="num" w:pos="1418"/>
        </w:tabs>
        <w:ind w:left="1418"/>
        <w:rPr>
          <w:rFonts w:cs="Arial"/>
          <w:bCs/>
          <w:iCs w:val="0"/>
        </w:rPr>
      </w:pPr>
      <w:r w:rsidRPr="003611A7">
        <w:rPr>
          <w:rFonts w:cs="Arial"/>
          <w:bCs/>
          <w:iCs w:val="0"/>
        </w:rPr>
        <w:t xml:space="preserve">schválilo zadání ÚP/změny ÚP, nebo </w:t>
      </w:r>
    </w:p>
    <w:p w14:paraId="3E3F215D" w14:textId="0B5B28D1" w:rsidR="00BA1E2F" w:rsidRPr="003611A7" w:rsidRDefault="00BA1E2F" w:rsidP="00636590">
      <w:pPr>
        <w:pStyle w:val="dotace-nadpis3"/>
        <w:tabs>
          <w:tab w:val="clear" w:pos="1777"/>
          <w:tab w:val="num" w:pos="1418"/>
        </w:tabs>
        <w:ind w:left="1418"/>
        <w:rPr>
          <w:rFonts w:cs="Arial"/>
          <w:bCs/>
          <w:iCs w:val="0"/>
        </w:rPr>
      </w:pPr>
      <w:r w:rsidRPr="003611A7">
        <w:rPr>
          <w:rFonts w:cs="Arial"/>
          <w:bCs/>
          <w:iCs w:val="0"/>
        </w:rPr>
        <w:t xml:space="preserve">schválilo zprávu o uplatňování ÚP v uplynulém období, pokud tato zpráva obsahuje pokyny pro zpracování </w:t>
      </w:r>
      <w:r w:rsidRPr="00555DFA">
        <w:rPr>
          <w:rFonts w:cs="Arial"/>
          <w:bCs/>
          <w:iCs w:val="0"/>
        </w:rPr>
        <w:t>návrhu</w:t>
      </w:r>
      <w:r w:rsidRPr="003611A7">
        <w:rPr>
          <w:rFonts w:cs="Arial"/>
          <w:bCs/>
          <w:iCs w:val="0"/>
        </w:rPr>
        <w:t xml:space="preserve"> změny ÚP, nebo</w:t>
      </w:r>
    </w:p>
    <w:p w14:paraId="16EFC128" w14:textId="77777777" w:rsidR="00BA1E2F" w:rsidRPr="003611A7" w:rsidRDefault="00BA1E2F" w:rsidP="00636590">
      <w:pPr>
        <w:pStyle w:val="dotace-nadpis3"/>
        <w:tabs>
          <w:tab w:val="clear" w:pos="1777"/>
          <w:tab w:val="num" w:pos="1418"/>
        </w:tabs>
        <w:ind w:left="1418"/>
      </w:pPr>
      <w:r w:rsidRPr="003611A7">
        <w:t>rozhodlo o pořízení ÚP dle § 188 odst. 1 stavebního zákona</w:t>
      </w:r>
      <w:r>
        <w:t xml:space="preserve"> </w:t>
      </w:r>
      <w:r w:rsidRPr="003611A7">
        <w:rPr>
          <w:rFonts w:cs="Arial"/>
          <w:bCs/>
          <w:i/>
          <w:iCs w:val="0"/>
        </w:rPr>
        <w:t>(</w:t>
      </w:r>
      <w:r w:rsidRPr="00F7324F">
        <w:rPr>
          <w:rFonts w:cs="Arial"/>
          <w:bCs/>
          <w:i/>
          <w:iCs w:val="0"/>
        </w:rPr>
        <w:t>tzv. „překlopení</w:t>
      </w:r>
      <w:r w:rsidRPr="0045795D">
        <w:rPr>
          <w:rFonts w:cs="Arial"/>
          <w:bCs/>
          <w:i/>
          <w:iCs w:val="0"/>
        </w:rPr>
        <w:t xml:space="preserve">“ stávajícího </w:t>
      </w:r>
      <w:r w:rsidRPr="00F7324F">
        <w:rPr>
          <w:i/>
        </w:rPr>
        <w:t>ÚP obce nebo ÚP sídelního útvaru</w:t>
      </w:r>
      <w:r>
        <w:rPr>
          <w:rFonts w:cs="Arial"/>
          <w:bCs/>
          <w:i/>
          <w:iCs w:val="0"/>
        </w:rPr>
        <w:t>)</w:t>
      </w:r>
      <w:r w:rsidRPr="003611A7">
        <w:t xml:space="preserve">, nebo </w:t>
      </w:r>
    </w:p>
    <w:p w14:paraId="06D1E33E" w14:textId="77777777" w:rsidR="00BA1E2F" w:rsidRPr="003611A7" w:rsidRDefault="00BA1E2F" w:rsidP="00636590">
      <w:pPr>
        <w:pStyle w:val="dotace-nadpis3"/>
        <w:tabs>
          <w:tab w:val="clear" w:pos="1777"/>
          <w:tab w:val="num" w:pos="1418"/>
        </w:tabs>
        <w:ind w:left="1418"/>
        <w:rPr>
          <w:rFonts w:cs="Arial"/>
          <w:bCs/>
          <w:iCs w:val="0"/>
        </w:rPr>
      </w:pPr>
      <w:r w:rsidRPr="003611A7">
        <w:rPr>
          <w:rFonts w:cs="Arial"/>
          <w:bCs/>
          <w:iCs w:val="0"/>
        </w:rPr>
        <w:t xml:space="preserve">rozhodlo o pořízení změny ÚP dle § 55 odst. 3 stavebního zákona, nebo </w:t>
      </w:r>
    </w:p>
    <w:p w14:paraId="61263DEC" w14:textId="4540ACE0" w:rsidR="00BA1E2F" w:rsidRPr="002C0320" w:rsidRDefault="00BA1E2F" w:rsidP="00636590">
      <w:pPr>
        <w:pStyle w:val="dotace-nadpis3"/>
        <w:tabs>
          <w:tab w:val="clear" w:pos="1777"/>
          <w:tab w:val="num" w:pos="1418"/>
        </w:tabs>
        <w:ind w:left="1418"/>
        <w:rPr>
          <w:rFonts w:cs="Arial"/>
          <w:bCs/>
          <w:iCs w:val="0"/>
        </w:rPr>
      </w:pPr>
      <w:r w:rsidRPr="002C0320">
        <w:rPr>
          <w:rFonts w:cs="Arial"/>
          <w:bCs/>
          <w:iCs w:val="0"/>
        </w:rPr>
        <w:t>rozhodlo o pořízení změny ÚP a jejím obsahu dle § 55a odst. 2 stavebního zákona</w:t>
      </w:r>
      <w:r w:rsidR="008A04F1">
        <w:rPr>
          <w:rFonts w:cs="Arial"/>
          <w:bCs/>
          <w:iCs w:val="0"/>
        </w:rPr>
        <w:t xml:space="preserve"> (zkrácený postup pořizování změn ÚP)</w:t>
      </w:r>
      <w:r w:rsidRPr="002C0320">
        <w:rPr>
          <w:rFonts w:cs="Arial"/>
          <w:bCs/>
          <w:iCs w:val="0"/>
        </w:rPr>
        <w:t>.</w:t>
      </w:r>
    </w:p>
    <w:p w14:paraId="13226D64" w14:textId="77777777" w:rsidR="00BA1E2F" w:rsidRPr="004C5188" w:rsidRDefault="00BA1E2F" w:rsidP="004D500B">
      <w:pPr>
        <w:pStyle w:val="dotace-nadpis2"/>
        <w:tabs>
          <w:tab w:val="clear" w:pos="1248"/>
          <w:tab w:val="num" w:pos="851"/>
        </w:tabs>
        <w:ind w:left="851" w:hanging="494"/>
      </w:pPr>
      <w:r w:rsidRPr="003611A7">
        <w:t xml:space="preserve">Žadatel doloží </w:t>
      </w:r>
      <w:r w:rsidRPr="004C5188">
        <w:rPr>
          <w:bCs w:val="0"/>
          <w:iCs/>
        </w:rPr>
        <w:t>v termínu pro podávání žádostí</w:t>
      </w:r>
      <w:r w:rsidRPr="004C5188">
        <w:t xml:space="preserve"> kopii smlouvy mezi obcí a projektantem na zpracování </w:t>
      </w:r>
      <w:r w:rsidRPr="004C5188">
        <w:rPr>
          <w:bCs w:val="0"/>
          <w:iCs/>
        </w:rPr>
        <w:t>ÚP/změny ÚP</w:t>
      </w:r>
      <w:r w:rsidRPr="004C5188">
        <w:t xml:space="preserve"> potvrzenou originálním otiskem razítka obce (včetně případných dodatků ke smlouvě).</w:t>
      </w:r>
    </w:p>
    <w:p w14:paraId="2ACB42F6" w14:textId="4AE21FD9" w:rsidR="00BA1E2F" w:rsidRPr="00805D41" w:rsidRDefault="00BA1E2F" w:rsidP="00BA1E2F">
      <w:pPr>
        <w:pStyle w:val="dotace-nadpis2"/>
        <w:tabs>
          <w:tab w:val="num" w:pos="900"/>
        </w:tabs>
        <w:ind w:left="833" w:hanging="476"/>
      </w:pPr>
      <w:r w:rsidRPr="004C5188">
        <w:t>Žadatel nejpozději do 31.08.20</w:t>
      </w:r>
      <w:r w:rsidR="00366214" w:rsidRPr="004C5188">
        <w:t>2</w:t>
      </w:r>
      <w:r w:rsidR="00710700" w:rsidRPr="004C5188">
        <w:t>3</w:t>
      </w:r>
      <w:r w:rsidRPr="004C5188">
        <w:t xml:space="preserve"> do</w:t>
      </w:r>
      <w:r w:rsidR="004F5093" w:rsidRPr="004C5188">
        <w:t xml:space="preserve">ručí </w:t>
      </w:r>
      <w:r w:rsidR="004F65EB" w:rsidRPr="004C5188">
        <w:t>administrátorovi dotace</w:t>
      </w:r>
      <w:r w:rsidRPr="004C5188">
        <w:t xml:space="preserve"> kopii oznámení o konání společného jednání o návrhu ÚP/změny ÚP dle § 50 odst. 2 stavebního zákona</w:t>
      </w:r>
      <w:r w:rsidR="008A04F1" w:rsidRPr="004C5188">
        <w:t xml:space="preserve">. V případě pořizování změn ÚP zkráceným postupem </w:t>
      </w:r>
      <w:r w:rsidR="004C5188" w:rsidRPr="004C5188">
        <w:t xml:space="preserve">doručí kopii </w:t>
      </w:r>
      <w:r w:rsidR="008A04F1" w:rsidRPr="004C5188">
        <w:t xml:space="preserve">oznámení </w:t>
      </w:r>
      <w:r w:rsidR="008A04F1" w:rsidRPr="00805D41">
        <w:t>o konání veřejného projednání návrhu změny ÚP ve smyslu ustanovení § 55b a § 52 odst. 1 stavebního zákona</w:t>
      </w:r>
      <w:r w:rsidRPr="00805D41">
        <w:t>. Toto oznámení musí být do 31.08.20</w:t>
      </w:r>
      <w:r w:rsidR="00366214" w:rsidRPr="00805D41">
        <w:t>2</w:t>
      </w:r>
      <w:r w:rsidR="00710700" w:rsidRPr="00805D41">
        <w:t>3</w:t>
      </w:r>
      <w:r w:rsidRPr="00805D41">
        <w:t xml:space="preserve"> rozesláno dotčeným subjektům. </w:t>
      </w:r>
    </w:p>
    <w:p w14:paraId="779187AE" w14:textId="206886C1" w:rsidR="000A1339" w:rsidRPr="00A75750" w:rsidRDefault="00BA1E2F" w:rsidP="000A1339">
      <w:pPr>
        <w:pStyle w:val="dotace-nadpis2"/>
        <w:tabs>
          <w:tab w:val="num" w:pos="900"/>
        </w:tabs>
        <w:ind w:left="833" w:hanging="476"/>
      </w:pPr>
      <w:r w:rsidRPr="003611A7">
        <w:t xml:space="preserve">Projekt nesmí být ukončen před uzavřením smlouvy o poskytnutí dotace z rozpočtu Jihomoravského kraje. Ukončením projektu dle tohoto dotačního programu se </w:t>
      </w:r>
      <w:r w:rsidRPr="00DA41E3">
        <w:t xml:space="preserve">rozumí </w:t>
      </w:r>
      <w:r w:rsidR="00A75750">
        <w:t xml:space="preserve">nabytí účinnosti nového </w:t>
      </w:r>
      <w:r w:rsidRPr="003611A7">
        <w:t>ÚP/změny ÚP.</w:t>
      </w:r>
      <w:r>
        <w:t xml:space="preserve"> </w:t>
      </w:r>
      <w:r w:rsidRPr="00A75750">
        <w:t>Projekt musí být ukončen nejpozději do 15.12.202</w:t>
      </w:r>
      <w:r w:rsidR="00710700">
        <w:t>4</w:t>
      </w:r>
      <w:r w:rsidR="000B2994">
        <w:t>.</w:t>
      </w:r>
    </w:p>
    <w:p w14:paraId="250F0EFB" w14:textId="77777777" w:rsidR="000A1339" w:rsidRPr="003611A7" w:rsidRDefault="000A1339" w:rsidP="000A1339">
      <w:pPr>
        <w:pStyle w:val="dotace-nadpis2"/>
        <w:tabs>
          <w:tab w:val="num" w:pos="900"/>
        </w:tabs>
        <w:ind w:left="833" w:hanging="476"/>
      </w:pPr>
      <w:r w:rsidRPr="003611A7">
        <w:lastRenderedPageBreak/>
        <w:t>Jihomoravský kraj nehradí žadatelům náklady spojené s vypracováním a předložením žádosti</w:t>
      </w:r>
      <w:r>
        <w:t xml:space="preserve"> o finanční podporu z dotačního programu (dále také „žádost“)</w:t>
      </w:r>
      <w:r w:rsidRPr="003611A7">
        <w:t>. Žádost ani přílohy se žadatelům nevracejí; výjimečně o vrácení příloh rozhoduje administrátor.</w:t>
      </w:r>
    </w:p>
    <w:p w14:paraId="4DBE74E5" w14:textId="77777777" w:rsidR="000A1339" w:rsidRPr="003611A7" w:rsidRDefault="000A1339" w:rsidP="00F830E4">
      <w:pPr>
        <w:pStyle w:val="dotace-nadpis2"/>
        <w:tabs>
          <w:tab w:val="num" w:pos="900"/>
        </w:tabs>
        <w:ind w:left="833" w:hanging="476"/>
      </w:pPr>
      <w:r w:rsidRPr="003611A7">
        <w:t>Specifické podmínky realizace projektu:</w:t>
      </w:r>
    </w:p>
    <w:p w14:paraId="1E975A7F" w14:textId="77777777" w:rsidR="000A1339" w:rsidRPr="003611A7" w:rsidRDefault="000A1339" w:rsidP="0020590D">
      <w:pPr>
        <w:pStyle w:val="dotace-nadpis3"/>
        <w:numPr>
          <w:ilvl w:val="0"/>
          <w:numId w:val="3"/>
        </w:numPr>
        <w:tabs>
          <w:tab w:val="clear" w:pos="1777"/>
          <w:tab w:val="num" w:pos="1418"/>
        </w:tabs>
        <w:ind w:left="1418"/>
      </w:pPr>
      <w:r w:rsidRPr="003611A7">
        <w:t>Podmínkou realizace je uzavření smlouvy o poskytnutí dotace z rozpočtu Jihomoravského kraje; na straně jedné bude Jihomoravský kraj, na straně druhé obec, které byla dotace přidělena. Žadatel obdrží dotaci až po ukončení realizace projektu.</w:t>
      </w:r>
    </w:p>
    <w:p w14:paraId="2F7783CB" w14:textId="77777777" w:rsidR="000A1339" w:rsidRPr="003611A7" w:rsidRDefault="000A1339" w:rsidP="0020590D">
      <w:pPr>
        <w:pStyle w:val="dotace-nadpis3"/>
        <w:tabs>
          <w:tab w:val="clear" w:pos="1777"/>
          <w:tab w:val="num" w:pos="1418"/>
        </w:tabs>
        <w:ind w:left="1418"/>
      </w:pPr>
      <w:r w:rsidRPr="003611A7">
        <w:t xml:space="preserve">Dotace je slučitelná s jinou podporou poskytovanou z rozpočtu územních samosprávných celků, státního rozpočtu nebo strukturálních fondů Evropské unie, pokud to pravidla pro poskytnutí těchto podpor nevylučují. </w:t>
      </w:r>
    </w:p>
    <w:p w14:paraId="1707CB6E" w14:textId="5CA29D57" w:rsidR="000A1339" w:rsidRPr="003611A7" w:rsidRDefault="00A170ED" w:rsidP="000A1339">
      <w:pPr>
        <w:pStyle w:val="dotace-nadpis1"/>
        <w:spacing w:after="120"/>
        <w:ind w:left="357" w:hanging="357"/>
      </w:pPr>
      <w:r w:rsidRPr="00F004A0">
        <w:t>Harmonogram dotačního programu</w:t>
      </w:r>
      <w:r w:rsidR="000A1339" w:rsidRPr="003611A7">
        <w:t>:</w:t>
      </w:r>
    </w:p>
    <w:tbl>
      <w:tblPr>
        <w:tblW w:w="8080" w:type="dxa"/>
        <w:tblInd w:w="8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35"/>
        <w:gridCol w:w="5245"/>
      </w:tblGrid>
      <w:tr w:rsidR="000A1339" w:rsidRPr="003611A7" w14:paraId="175F17A9" w14:textId="77777777" w:rsidTr="008E7C24">
        <w:tc>
          <w:tcPr>
            <w:tcW w:w="2835" w:type="dxa"/>
            <w:shd w:val="clear" w:color="auto" w:fill="auto"/>
          </w:tcPr>
          <w:p w14:paraId="15C8C3B0" w14:textId="3DE40B24" w:rsidR="000A1339" w:rsidRPr="003611A7" w:rsidRDefault="000A1339" w:rsidP="00432846">
            <w:pPr>
              <w:jc w:val="left"/>
              <w:rPr>
                <w:rFonts w:ascii="Calibri" w:hAnsi="Calibri" w:cs="Times New Roman"/>
              </w:rPr>
            </w:pPr>
            <w:r w:rsidRPr="00A75750">
              <w:rPr>
                <w:rFonts w:ascii="Calibri" w:hAnsi="Calibri" w:cs="Times New Roman"/>
              </w:rPr>
              <w:t>20</w:t>
            </w:r>
            <w:r w:rsidR="00366214">
              <w:rPr>
                <w:rFonts w:ascii="Calibri" w:hAnsi="Calibri" w:cs="Times New Roman"/>
              </w:rPr>
              <w:t>2</w:t>
            </w:r>
            <w:r w:rsidR="00710700">
              <w:rPr>
                <w:rFonts w:ascii="Calibri" w:hAnsi="Calibri" w:cs="Times New Roman"/>
              </w:rPr>
              <w:t>3</w:t>
            </w:r>
          </w:p>
        </w:tc>
        <w:tc>
          <w:tcPr>
            <w:tcW w:w="5245" w:type="dxa"/>
            <w:shd w:val="clear" w:color="auto" w:fill="auto"/>
          </w:tcPr>
          <w:p w14:paraId="5207FC18" w14:textId="77777777" w:rsidR="000A1339" w:rsidRPr="003611A7" w:rsidRDefault="000A1339" w:rsidP="00B8391F">
            <w:pPr>
              <w:jc w:val="left"/>
              <w:rPr>
                <w:rFonts w:ascii="Calibri" w:hAnsi="Calibri" w:cs="Times New Roman"/>
              </w:rPr>
            </w:pPr>
          </w:p>
        </w:tc>
      </w:tr>
      <w:tr w:rsidR="000A1339" w:rsidRPr="003611A7" w14:paraId="56A1E052" w14:textId="77777777" w:rsidTr="008E7C24">
        <w:tc>
          <w:tcPr>
            <w:tcW w:w="2835" w:type="dxa"/>
            <w:shd w:val="clear" w:color="auto" w:fill="auto"/>
          </w:tcPr>
          <w:p w14:paraId="361B7A4C" w14:textId="4D44A828" w:rsidR="000A1339" w:rsidRPr="003611A7" w:rsidRDefault="000A1339" w:rsidP="00432846">
            <w:pPr>
              <w:jc w:val="left"/>
              <w:rPr>
                <w:rFonts w:ascii="Calibri" w:hAnsi="Calibri" w:cs="Times New Roman"/>
              </w:rPr>
            </w:pPr>
            <w:r w:rsidRPr="003611A7">
              <w:rPr>
                <w:rFonts w:ascii="Calibri" w:hAnsi="Calibri" w:cs="Times New Roman"/>
              </w:rPr>
              <w:t xml:space="preserve">leden </w:t>
            </w:r>
            <w:r w:rsidRPr="00A75750">
              <w:rPr>
                <w:rFonts w:ascii="Calibri" w:hAnsi="Calibri" w:cs="Times New Roman"/>
              </w:rPr>
              <w:t>20</w:t>
            </w:r>
            <w:r w:rsidR="00366214">
              <w:rPr>
                <w:rFonts w:ascii="Calibri" w:hAnsi="Calibri" w:cs="Times New Roman"/>
              </w:rPr>
              <w:t>2</w:t>
            </w:r>
            <w:r w:rsidR="00710700">
              <w:rPr>
                <w:rFonts w:ascii="Calibri" w:hAnsi="Calibri" w:cs="Times New Roman"/>
              </w:rPr>
              <w:t>3</w:t>
            </w:r>
          </w:p>
        </w:tc>
        <w:tc>
          <w:tcPr>
            <w:tcW w:w="5245" w:type="dxa"/>
            <w:shd w:val="clear" w:color="auto" w:fill="auto"/>
          </w:tcPr>
          <w:p w14:paraId="572F8F86" w14:textId="77777777" w:rsidR="000A1339" w:rsidRPr="003611A7" w:rsidRDefault="000A1339" w:rsidP="00B8391F">
            <w:pPr>
              <w:jc w:val="left"/>
              <w:rPr>
                <w:rFonts w:ascii="Calibri" w:hAnsi="Calibri" w:cs="Times New Roman"/>
              </w:rPr>
            </w:pPr>
            <w:r w:rsidRPr="003611A7">
              <w:rPr>
                <w:rFonts w:ascii="Calibri" w:hAnsi="Calibri" w:cs="Times New Roman"/>
              </w:rPr>
              <w:t>projednání a schválení dotačního programu v Radě JMK</w:t>
            </w:r>
          </w:p>
        </w:tc>
      </w:tr>
      <w:tr w:rsidR="000A1339" w:rsidRPr="003611A7" w14:paraId="676087F4" w14:textId="77777777" w:rsidTr="008E7C24">
        <w:tc>
          <w:tcPr>
            <w:tcW w:w="2835" w:type="dxa"/>
            <w:shd w:val="clear" w:color="auto" w:fill="auto"/>
          </w:tcPr>
          <w:p w14:paraId="1B277F0F" w14:textId="72045663" w:rsidR="000A1339" w:rsidRPr="003611A7" w:rsidRDefault="000A1339" w:rsidP="00432846">
            <w:pPr>
              <w:jc w:val="left"/>
              <w:rPr>
                <w:rFonts w:ascii="Calibri" w:hAnsi="Calibri" w:cs="Times New Roman"/>
              </w:rPr>
            </w:pPr>
            <w:r w:rsidRPr="003611A7">
              <w:rPr>
                <w:rFonts w:ascii="Calibri" w:hAnsi="Calibri" w:cs="Times New Roman"/>
              </w:rPr>
              <w:t xml:space="preserve">leden </w:t>
            </w:r>
            <w:r w:rsidRPr="00A75750">
              <w:rPr>
                <w:rFonts w:ascii="Calibri" w:hAnsi="Calibri" w:cs="Times New Roman"/>
              </w:rPr>
              <w:t>20</w:t>
            </w:r>
            <w:r w:rsidR="00366214">
              <w:rPr>
                <w:rFonts w:ascii="Calibri" w:hAnsi="Calibri" w:cs="Times New Roman"/>
              </w:rPr>
              <w:t>2</w:t>
            </w:r>
            <w:r w:rsidR="00710700">
              <w:rPr>
                <w:rFonts w:ascii="Calibri" w:hAnsi="Calibri" w:cs="Times New Roman"/>
              </w:rPr>
              <w:t>3</w:t>
            </w:r>
          </w:p>
        </w:tc>
        <w:tc>
          <w:tcPr>
            <w:tcW w:w="5245" w:type="dxa"/>
            <w:shd w:val="clear" w:color="auto" w:fill="auto"/>
          </w:tcPr>
          <w:p w14:paraId="5542310C" w14:textId="77777777" w:rsidR="000A1339" w:rsidRPr="003611A7" w:rsidRDefault="000A1339" w:rsidP="00B8391F">
            <w:pPr>
              <w:jc w:val="left"/>
              <w:rPr>
                <w:rFonts w:ascii="Calibri" w:hAnsi="Calibri" w:cs="Times New Roman"/>
              </w:rPr>
            </w:pPr>
            <w:r w:rsidRPr="003611A7">
              <w:rPr>
                <w:rFonts w:ascii="Calibri" w:hAnsi="Calibri" w:cs="Times New Roman"/>
              </w:rPr>
              <w:t>zveřejnění dotačního programu</w:t>
            </w:r>
          </w:p>
        </w:tc>
      </w:tr>
      <w:tr w:rsidR="000A1339" w:rsidRPr="003611A7" w14:paraId="1DAB1BEA" w14:textId="77777777" w:rsidTr="008E7C24">
        <w:tc>
          <w:tcPr>
            <w:tcW w:w="2835" w:type="dxa"/>
            <w:shd w:val="clear" w:color="auto" w:fill="auto"/>
          </w:tcPr>
          <w:p w14:paraId="7D4C795F" w14:textId="75EB9698" w:rsidR="000A1339" w:rsidRPr="000D04CB" w:rsidRDefault="00DF31AC" w:rsidP="00432846">
            <w:pPr>
              <w:jc w:val="left"/>
              <w:rPr>
                <w:rFonts w:ascii="Calibri" w:hAnsi="Calibri" w:cs="Times New Roman"/>
                <w:highlight w:val="yellow"/>
              </w:rPr>
            </w:pPr>
            <w:r w:rsidRPr="00A75750">
              <w:rPr>
                <w:rFonts w:ascii="Calibri" w:hAnsi="Calibri" w:cs="Times New Roman"/>
              </w:rPr>
              <w:t>1</w:t>
            </w:r>
            <w:r w:rsidR="00132E7F">
              <w:rPr>
                <w:rFonts w:ascii="Calibri" w:hAnsi="Calibri" w:cs="Times New Roman"/>
              </w:rPr>
              <w:t>3</w:t>
            </w:r>
            <w:r w:rsidR="000A1339" w:rsidRPr="00A75750">
              <w:rPr>
                <w:rFonts w:ascii="Calibri" w:hAnsi="Calibri" w:cs="Times New Roman"/>
              </w:rPr>
              <w:t>.02.20</w:t>
            </w:r>
            <w:r w:rsidR="00366214">
              <w:rPr>
                <w:rFonts w:ascii="Calibri" w:hAnsi="Calibri" w:cs="Times New Roman"/>
              </w:rPr>
              <w:t>2</w:t>
            </w:r>
            <w:r w:rsidR="008B7CA6">
              <w:rPr>
                <w:rFonts w:ascii="Calibri" w:hAnsi="Calibri" w:cs="Times New Roman"/>
              </w:rPr>
              <w:t>3</w:t>
            </w:r>
            <w:r w:rsidR="005A2CA3">
              <w:rPr>
                <w:rFonts w:ascii="Calibri" w:hAnsi="Calibri" w:cs="Times New Roman"/>
              </w:rPr>
              <w:t xml:space="preserve"> v 08:00 hodin</w:t>
            </w:r>
          </w:p>
        </w:tc>
        <w:tc>
          <w:tcPr>
            <w:tcW w:w="5245" w:type="dxa"/>
            <w:shd w:val="clear" w:color="auto" w:fill="auto"/>
          </w:tcPr>
          <w:p w14:paraId="79D93AA1" w14:textId="77777777" w:rsidR="000A1339" w:rsidRPr="003611A7" w:rsidRDefault="000A1339" w:rsidP="00B8391F">
            <w:pPr>
              <w:jc w:val="left"/>
              <w:rPr>
                <w:rFonts w:ascii="Calibri" w:hAnsi="Calibri" w:cs="Times New Roman"/>
              </w:rPr>
            </w:pPr>
            <w:r w:rsidRPr="003611A7">
              <w:rPr>
                <w:rFonts w:ascii="Calibri" w:hAnsi="Calibri" w:cs="Times New Roman"/>
              </w:rPr>
              <w:t>zahájení příjmu žádostí</w:t>
            </w:r>
          </w:p>
        </w:tc>
      </w:tr>
      <w:tr w:rsidR="000A1339" w:rsidRPr="003611A7" w14:paraId="41A9AD4F" w14:textId="77777777" w:rsidTr="008E7C24">
        <w:tc>
          <w:tcPr>
            <w:tcW w:w="2835" w:type="dxa"/>
            <w:shd w:val="clear" w:color="auto" w:fill="auto"/>
          </w:tcPr>
          <w:p w14:paraId="485AA95D" w14:textId="1493A1D8" w:rsidR="000A1339" w:rsidRPr="000D04CB" w:rsidRDefault="000670BC" w:rsidP="00432846">
            <w:pPr>
              <w:jc w:val="left"/>
              <w:rPr>
                <w:rFonts w:ascii="Calibri" w:hAnsi="Calibri" w:cs="Times New Roman"/>
                <w:highlight w:val="yellow"/>
              </w:rPr>
            </w:pPr>
            <w:r>
              <w:rPr>
                <w:rFonts w:ascii="Calibri" w:hAnsi="Calibri" w:cs="Times New Roman"/>
              </w:rPr>
              <w:t>28</w:t>
            </w:r>
            <w:r w:rsidR="000A1339" w:rsidRPr="00A75750">
              <w:rPr>
                <w:rFonts w:ascii="Calibri" w:hAnsi="Calibri" w:cs="Times New Roman"/>
              </w:rPr>
              <w:t>.0</w:t>
            </w:r>
            <w:r>
              <w:rPr>
                <w:rFonts w:ascii="Calibri" w:hAnsi="Calibri" w:cs="Times New Roman"/>
              </w:rPr>
              <w:t>2</w:t>
            </w:r>
            <w:r w:rsidR="000A1339" w:rsidRPr="00A75750">
              <w:rPr>
                <w:rFonts w:ascii="Calibri" w:hAnsi="Calibri" w:cs="Times New Roman"/>
              </w:rPr>
              <w:t>.20</w:t>
            </w:r>
            <w:r w:rsidR="00366214">
              <w:rPr>
                <w:rFonts w:ascii="Calibri" w:hAnsi="Calibri" w:cs="Times New Roman"/>
              </w:rPr>
              <w:t>2</w:t>
            </w:r>
            <w:r w:rsidR="008B7CA6">
              <w:rPr>
                <w:rFonts w:ascii="Calibri" w:hAnsi="Calibri" w:cs="Times New Roman"/>
              </w:rPr>
              <w:t>3</w:t>
            </w:r>
            <w:r w:rsidR="00301CBF">
              <w:rPr>
                <w:rFonts w:ascii="Calibri" w:hAnsi="Calibri" w:cs="Times New Roman"/>
              </w:rPr>
              <w:t xml:space="preserve"> v</w:t>
            </w:r>
            <w:r w:rsidR="0098691E">
              <w:rPr>
                <w:rFonts w:ascii="Calibri" w:hAnsi="Calibri" w:cs="Times New Roman"/>
              </w:rPr>
              <w:t> </w:t>
            </w:r>
            <w:r w:rsidR="00301CBF">
              <w:rPr>
                <w:rFonts w:ascii="Calibri" w:hAnsi="Calibri" w:cs="Times New Roman"/>
              </w:rPr>
              <w:t>1</w:t>
            </w:r>
            <w:r w:rsidR="00132E7F">
              <w:rPr>
                <w:rFonts w:ascii="Calibri" w:hAnsi="Calibri" w:cs="Times New Roman"/>
              </w:rPr>
              <w:t>6</w:t>
            </w:r>
            <w:r w:rsidR="00301CBF">
              <w:rPr>
                <w:rFonts w:ascii="Calibri" w:hAnsi="Calibri" w:cs="Times New Roman"/>
              </w:rPr>
              <w:t>:00 hodin</w:t>
            </w:r>
          </w:p>
        </w:tc>
        <w:tc>
          <w:tcPr>
            <w:tcW w:w="5245" w:type="dxa"/>
            <w:shd w:val="clear" w:color="auto" w:fill="auto"/>
          </w:tcPr>
          <w:p w14:paraId="592027F4" w14:textId="77777777" w:rsidR="000A1339" w:rsidRPr="003611A7" w:rsidRDefault="000A1339" w:rsidP="00B8391F">
            <w:pPr>
              <w:jc w:val="left"/>
              <w:rPr>
                <w:rFonts w:ascii="Calibri" w:hAnsi="Calibri" w:cs="Times New Roman"/>
              </w:rPr>
            </w:pPr>
            <w:r w:rsidRPr="003611A7">
              <w:rPr>
                <w:rFonts w:ascii="Calibri" w:hAnsi="Calibri" w:cs="Times New Roman"/>
              </w:rPr>
              <w:t>ukončení příjmu žádostí</w:t>
            </w:r>
          </w:p>
        </w:tc>
      </w:tr>
      <w:tr w:rsidR="00DF31AC" w:rsidRPr="003611A7" w14:paraId="27136F68" w14:textId="77777777" w:rsidTr="008E7C24">
        <w:tc>
          <w:tcPr>
            <w:tcW w:w="2835" w:type="dxa"/>
            <w:shd w:val="clear" w:color="auto" w:fill="auto"/>
          </w:tcPr>
          <w:p w14:paraId="44175083" w14:textId="79447BBC" w:rsidR="00DF31AC" w:rsidDel="00DF31AC" w:rsidRDefault="00DF31AC" w:rsidP="00432846">
            <w:pPr>
              <w:jc w:val="left"/>
              <w:rPr>
                <w:rFonts w:ascii="Calibri" w:hAnsi="Calibri" w:cs="Times New Roman"/>
              </w:rPr>
            </w:pPr>
            <w:r>
              <w:rPr>
                <w:rFonts w:ascii="Calibri" w:hAnsi="Calibri" w:cs="Times New Roman"/>
              </w:rPr>
              <w:t>březen, duben 202</w:t>
            </w:r>
            <w:r w:rsidR="008B7CA6">
              <w:rPr>
                <w:rFonts w:ascii="Calibri" w:hAnsi="Calibri" w:cs="Times New Roman"/>
              </w:rPr>
              <w:t>3</w:t>
            </w:r>
          </w:p>
        </w:tc>
        <w:tc>
          <w:tcPr>
            <w:tcW w:w="5245" w:type="dxa"/>
            <w:shd w:val="clear" w:color="auto" w:fill="auto"/>
          </w:tcPr>
          <w:p w14:paraId="4E8E5214" w14:textId="77777777" w:rsidR="00122D7E" w:rsidRPr="004C5188" w:rsidRDefault="00DF31AC" w:rsidP="00122D7E">
            <w:pPr>
              <w:spacing w:before="60" w:after="0"/>
              <w:jc w:val="left"/>
              <w:rPr>
                <w:rFonts w:ascii="Calibri" w:hAnsi="Calibri" w:cs="Times New Roman"/>
              </w:rPr>
            </w:pPr>
            <w:r w:rsidRPr="004C5188">
              <w:rPr>
                <w:rFonts w:ascii="Calibri" w:hAnsi="Calibri" w:cs="Times New Roman"/>
              </w:rPr>
              <w:t>hodnocení žádostí administrátorem</w:t>
            </w:r>
          </w:p>
          <w:p w14:paraId="386253B5" w14:textId="733D60F4" w:rsidR="00122D7E" w:rsidRPr="004C5188" w:rsidRDefault="00846C74" w:rsidP="00122D7E">
            <w:pPr>
              <w:spacing w:before="60" w:after="0"/>
              <w:jc w:val="left"/>
              <w:rPr>
                <w:rFonts w:ascii="Calibri" w:hAnsi="Calibri" w:cs="Times New Roman"/>
              </w:rPr>
            </w:pPr>
            <w:r w:rsidRPr="004C5188">
              <w:rPr>
                <w:rFonts w:ascii="Calibri" w:hAnsi="Calibri" w:cs="Times New Roman"/>
              </w:rPr>
              <w:t>projednání žádostí</w:t>
            </w:r>
            <w:r w:rsidR="00BC7AAD" w:rsidRPr="004C5188">
              <w:rPr>
                <w:rFonts w:ascii="Calibri" w:hAnsi="Calibri" w:cs="Times New Roman"/>
              </w:rPr>
              <w:t xml:space="preserve"> v Radě JMK </w:t>
            </w:r>
          </w:p>
          <w:p w14:paraId="2D536458" w14:textId="3F4366CF" w:rsidR="00122D7E" w:rsidRPr="004C5188" w:rsidRDefault="00BC7AAD" w:rsidP="00122D7E">
            <w:pPr>
              <w:spacing w:before="60" w:after="0"/>
              <w:jc w:val="left"/>
              <w:rPr>
                <w:rFonts w:ascii="Calibri" w:hAnsi="Calibri" w:cs="Times New Roman"/>
              </w:rPr>
            </w:pPr>
            <w:r w:rsidRPr="004C5188">
              <w:rPr>
                <w:rFonts w:ascii="Calibri" w:hAnsi="Calibri" w:cs="Times New Roman"/>
              </w:rPr>
              <w:t xml:space="preserve">projednání žádostí ve Výboru pro územní plánování a investice Zastupitelstva JMK </w:t>
            </w:r>
          </w:p>
          <w:p w14:paraId="4D789C5D" w14:textId="2F32076B" w:rsidR="00DF31AC" w:rsidRPr="003611A7" w:rsidRDefault="00BC7AAD" w:rsidP="00122D7E">
            <w:pPr>
              <w:spacing w:before="60" w:after="60"/>
              <w:jc w:val="left"/>
              <w:rPr>
                <w:rFonts w:ascii="Calibri" w:hAnsi="Calibri" w:cs="Times New Roman"/>
              </w:rPr>
            </w:pPr>
            <w:r w:rsidRPr="004C5188">
              <w:rPr>
                <w:rFonts w:ascii="Calibri" w:hAnsi="Calibri" w:cs="Times New Roman"/>
              </w:rPr>
              <w:t>projednání a schválení dotací v Zastupitelstvu JMK</w:t>
            </w:r>
          </w:p>
        </w:tc>
      </w:tr>
      <w:tr w:rsidR="000F0980" w:rsidRPr="003611A7" w14:paraId="324D59F7" w14:textId="77777777" w:rsidTr="008E7C24">
        <w:tc>
          <w:tcPr>
            <w:tcW w:w="2835" w:type="dxa"/>
            <w:shd w:val="clear" w:color="auto" w:fill="auto"/>
          </w:tcPr>
          <w:p w14:paraId="411CB1C8" w14:textId="3C62C2C9" w:rsidR="000F0980" w:rsidRDefault="000F0980" w:rsidP="00432846">
            <w:pPr>
              <w:jc w:val="left"/>
              <w:rPr>
                <w:rFonts w:ascii="Calibri" w:hAnsi="Calibri" w:cs="Times New Roman"/>
              </w:rPr>
            </w:pPr>
            <w:r w:rsidRPr="009C1388">
              <w:rPr>
                <w:rFonts w:ascii="Calibri" w:hAnsi="Calibri" w:cs="Times New Roman"/>
              </w:rPr>
              <w:t>do</w:t>
            </w:r>
            <w:r>
              <w:rPr>
                <w:rFonts w:ascii="Calibri" w:hAnsi="Calibri" w:cs="Times New Roman"/>
              </w:rPr>
              <w:t xml:space="preserve"> 30.0</w:t>
            </w:r>
            <w:r w:rsidR="00755331">
              <w:rPr>
                <w:rFonts w:ascii="Calibri" w:hAnsi="Calibri" w:cs="Times New Roman"/>
              </w:rPr>
              <w:t>4</w:t>
            </w:r>
            <w:r>
              <w:rPr>
                <w:rFonts w:ascii="Calibri" w:hAnsi="Calibri" w:cs="Times New Roman"/>
              </w:rPr>
              <w:t>.202</w:t>
            </w:r>
            <w:r w:rsidR="008B7CA6">
              <w:rPr>
                <w:rFonts w:ascii="Calibri" w:hAnsi="Calibri" w:cs="Times New Roman"/>
              </w:rPr>
              <w:t>3</w:t>
            </w:r>
          </w:p>
        </w:tc>
        <w:tc>
          <w:tcPr>
            <w:tcW w:w="5245" w:type="dxa"/>
            <w:shd w:val="clear" w:color="auto" w:fill="auto"/>
          </w:tcPr>
          <w:p w14:paraId="04DD2126" w14:textId="214F2186" w:rsidR="000F0980" w:rsidRPr="003611A7" w:rsidRDefault="000F0980" w:rsidP="00B8391F">
            <w:pPr>
              <w:jc w:val="left"/>
              <w:rPr>
                <w:rFonts w:ascii="Calibri" w:hAnsi="Calibri" w:cs="Times New Roman"/>
              </w:rPr>
            </w:pPr>
            <w:r>
              <w:rPr>
                <w:rFonts w:ascii="Calibri" w:hAnsi="Calibri" w:cs="Times New Roman"/>
              </w:rPr>
              <w:t>lhůta pro rozhodnutí o žádostech</w:t>
            </w:r>
          </w:p>
        </w:tc>
      </w:tr>
      <w:tr w:rsidR="000A1339" w:rsidRPr="003611A7" w14:paraId="5951C69B" w14:textId="77777777" w:rsidTr="008E7C24">
        <w:tc>
          <w:tcPr>
            <w:tcW w:w="2835" w:type="dxa"/>
            <w:shd w:val="clear" w:color="auto" w:fill="auto"/>
          </w:tcPr>
          <w:p w14:paraId="51E67D7B" w14:textId="4D067ACE" w:rsidR="000A1339" w:rsidRPr="003611A7" w:rsidRDefault="000A1339" w:rsidP="00432846">
            <w:pPr>
              <w:jc w:val="left"/>
              <w:rPr>
                <w:rFonts w:ascii="Calibri" w:hAnsi="Calibri" w:cs="Times New Roman"/>
              </w:rPr>
            </w:pPr>
            <w:r w:rsidRPr="00A47E34">
              <w:rPr>
                <w:rFonts w:ascii="Calibri" w:hAnsi="Calibri" w:cs="Times New Roman"/>
              </w:rPr>
              <w:t>do 31.08.20</w:t>
            </w:r>
            <w:r w:rsidR="00366214">
              <w:rPr>
                <w:rFonts w:ascii="Calibri" w:hAnsi="Calibri" w:cs="Times New Roman"/>
              </w:rPr>
              <w:t>2</w:t>
            </w:r>
            <w:r w:rsidR="008B7CA6">
              <w:rPr>
                <w:rFonts w:ascii="Calibri" w:hAnsi="Calibri" w:cs="Times New Roman"/>
              </w:rPr>
              <w:t>3</w:t>
            </w:r>
            <w:r w:rsidRPr="00A47E34">
              <w:rPr>
                <w:rFonts w:ascii="Calibri" w:hAnsi="Calibri" w:cs="Times New Roman"/>
              </w:rPr>
              <w:t xml:space="preserve"> </w:t>
            </w:r>
          </w:p>
        </w:tc>
        <w:tc>
          <w:tcPr>
            <w:tcW w:w="5245" w:type="dxa"/>
            <w:shd w:val="clear" w:color="auto" w:fill="auto"/>
          </w:tcPr>
          <w:p w14:paraId="34D6A0D4" w14:textId="695F8693" w:rsidR="00122D7E" w:rsidRPr="004C5188" w:rsidRDefault="004C5188" w:rsidP="00B8391F">
            <w:pPr>
              <w:jc w:val="left"/>
              <w:rPr>
                <w:rFonts w:ascii="Calibri" w:hAnsi="Calibri" w:cs="Times New Roman"/>
              </w:rPr>
            </w:pPr>
            <w:r w:rsidRPr="004C5188">
              <w:rPr>
                <w:rFonts w:ascii="Calibri" w:hAnsi="Calibri" w:cs="Times New Roman"/>
              </w:rPr>
              <w:t>d</w:t>
            </w:r>
            <w:r w:rsidR="00122D7E" w:rsidRPr="004C5188">
              <w:rPr>
                <w:rFonts w:ascii="Calibri" w:hAnsi="Calibri" w:cs="Times New Roman"/>
              </w:rPr>
              <w:t>oručení</w:t>
            </w:r>
            <w:r w:rsidRPr="004C5188">
              <w:rPr>
                <w:rFonts w:ascii="Calibri" w:hAnsi="Calibri" w:cs="Times New Roman"/>
              </w:rPr>
              <w:t xml:space="preserve"> kopie oznámení o konání společného jednání o návrhu ÚP/změny ÚP </w:t>
            </w:r>
          </w:p>
          <w:p w14:paraId="6C76D787" w14:textId="77777777" w:rsidR="004C5188" w:rsidRPr="004C5188" w:rsidRDefault="004C5188" w:rsidP="00B8391F">
            <w:pPr>
              <w:jc w:val="left"/>
              <w:rPr>
                <w:rFonts w:ascii="Calibri" w:hAnsi="Calibri" w:cs="Times New Roman"/>
              </w:rPr>
            </w:pPr>
            <w:r w:rsidRPr="004C5188">
              <w:rPr>
                <w:rFonts w:ascii="Calibri" w:hAnsi="Calibri" w:cs="Times New Roman"/>
              </w:rPr>
              <w:t>nebo</w:t>
            </w:r>
          </w:p>
          <w:p w14:paraId="1268CB73" w14:textId="10BAAD24" w:rsidR="004C5188" w:rsidRPr="004C5188" w:rsidRDefault="004C5188" w:rsidP="00B8391F">
            <w:pPr>
              <w:jc w:val="left"/>
              <w:rPr>
                <w:rFonts w:ascii="Calibri" w:hAnsi="Calibri" w:cs="Times New Roman"/>
                <w:strike/>
              </w:rPr>
            </w:pPr>
            <w:r w:rsidRPr="004C5188">
              <w:rPr>
                <w:rFonts w:ascii="Calibri" w:hAnsi="Calibri" w:cs="Times New Roman"/>
              </w:rPr>
              <w:t xml:space="preserve">doručení kopie oznámení o konání veřejného projednání návrhu změny ÚP </w:t>
            </w:r>
          </w:p>
        </w:tc>
      </w:tr>
      <w:tr w:rsidR="007B54E8" w:rsidRPr="003611A7" w14:paraId="0FE7F27A" w14:textId="77777777" w:rsidTr="008E7C24">
        <w:tc>
          <w:tcPr>
            <w:tcW w:w="2835" w:type="dxa"/>
            <w:shd w:val="clear" w:color="auto" w:fill="auto"/>
          </w:tcPr>
          <w:p w14:paraId="4315D022" w14:textId="732270F6" w:rsidR="007B54E8" w:rsidRPr="00122D7E" w:rsidRDefault="004C5188" w:rsidP="00432846">
            <w:pPr>
              <w:jc w:val="left"/>
              <w:rPr>
                <w:rFonts w:ascii="Calibri" w:hAnsi="Calibri" w:cs="Times New Roman"/>
                <w:color w:val="FF0000"/>
              </w:rPr>
            </w:pPr>
            <w:r w:rsidRPr="004C5188">
              <w:rPr>
                <w:rFonts w:ascii="Calibri" w:hAnsi="Calibri" w:cs="Times New Roman"/>
              </w:rPr>
              <w:t>z</w:t>
            </w:r>
            <w:r w:rsidR="00B51FDF" w:rsidRPr="004C5188">
              <w:rPr>
                <w:rFonts w:ascii="Calibri" w:hAnsi="Calibri" w:cs="Times New Roman"/>
              </w:rPr>
              <w:t>áří,</w:t>
            </w:r>
            <w:r w:rsidRPr="004C5188">
              <w:rPr>
                <w:rFonts w:ascii="Calibri" w:hAnsi="Calibri" w:cs="Times New Roman"/>
              </w:rPr>
              <w:t xml:space="preserve"> </w:t>
            </w:r>
            <w:r w:rsidR="00B51FDF" w:rsidRPr="004C5188">
              <w:rPr>
                <w:rFonts w:ascii="Calibri" w:hAnsi="Calibri" w:cs="Times New Roman"/>
              </w:rPr>
              <w:t>říjen</w:t>
            </w:r>
            <w:r w:rsidR="00122D7E" w:rsidRPr="004C5188">
              <w:rPr>
                <w:rFonts w:ascii="Calibri" w:hAnsi="Calibri" w:cs="Times New Roman"/>
              </w:rPr>
              <w:t xml:space="preserve"> 2023</w:t>
            </w:r>
          </w:p>
        </w:tc>
        <w:tc>
          <w:tcPr>
            <w:tcW w:w="5245" w:type="dxa"/>
            <w:shd w:val="clear" w:color="auto" w:fill="auto"/>
          </w:tcPr>
          <w:p w14:paraId="36DE7980" w14:textId="0402C576" w:rsidR="007B54E8" w:rsidRPr="004C5188" w:rsidRDefault="00122D7E" w:rsidP="00B8391F">
            <w:pPr>
              <w:jc w:val="left"/>
              <w:rPr>
                <w:rFonts w:ascii="Calibri" w:hAnsi="Calibri" w:cs="Times New Roman"/>
                <w:strike/>
              </w:rPr>
            </w:pPr>
            <w:r w:rsidRPr="004C5188">
              <w:rPr>
                <w:rFonts w:ascii="Calibri" w:hAnsi="Calibri" w:cs="Times New Roman"/>
              </w:rPr>
              <w:t>podpis smluv o poskytnutí dotace ze strany příjemce dotace</w:t>
            </w:r>
          </w:p>
        </w:tc>
      </w:tr>
      <w:tr w:rsidR="000A1339" w:rsidRPr="003611A7" w14:paraId="405D3CC5" w14:textId="77777777" w:rsidTr="008E7C24">
        <w:tc>
          <w:tcPr>
            <w:tcW w:w="2835" w:type="dxa"/>
            <w:shd w:val="clear" w:color="auto" w:fill="auto"/>
          </w:tcPr>
          <w:p w14:paraId="313CFB41" w14:textId="11107530" w:rsidR="000A1339" w:rsidRPr="00A47E34" w:rsidRDefault="000A1339" w:rsidP="00432846">
            <w:pPr>
              <w:jc w:val="left"/>
              <w:rPr>
                <w:rFonts w:ascii="Calibri" w:hAnsi="Calibri" w:cs="Times New Roman"/>
              </w:rPr>
            </w:pPr>
            <w:r w:rsidRPr="00A47E34">
              <w:rPr>
                <w:rFonts w:ascii="Calibri" w:hAnsi="Calibri" w:cs="Times New Roman"/>
              </w:rPr>
              <w:t>nejpozději</w:t>
            </w:r>
            <w:r>
              <w:rPr>
                <w:rFonts w:ascii="Calibri" w:hAnsi="Calibri" w:cs="Times New Roman"/>
              </w:rPr>
              <w:t xml:space="preserve"> </w:t>
            </w:r>
            <w:r w:rsidRPr="003611A7">
              <w:rPr>
                <w:rFonts w:ascii="Calibri" w:hAnsi="Calibri" w:cs="Times New Roman"/>
              </w:rPr>
              <w:t xml:space="preserve">do </w:t>
            </w:r>
            <w:r w:rsidRPr="00A47E34">
              <w:rPr>
                <w:rFonts w:ascii="Calibri" w:hAnsi="Calibri" w:cs="Times New Roman"/>
              </w:rPr>
              <w:t>15.12.202</w:t>
            </w:r>
            <w:r w:rsidR="00786053">
              <w:rPr>
                <w:rFonts w:ascii="Calibri" w:hAnsi="Calibri" w:cs="Times New Roman"/>
              </w:rPr>
              <w:t>4</w:t>
            </w:r>
          </w:p>
        </w:tc>
        <w:tc>
          <w:tcPr>
            <w:tcW w:w="5245" w:type="dxa"/>
            <w:shd w:val="clear" w:color="auto" w:fill="auto"/>
          </w:tcPr>
          <w:p w14:paraId="0B7FC961" w14:textId="77777777" w:rsidR="000A1339" w:rsidRPr="003611A7" w:rsidRDefault="000A1339" w:rsidP="00B8391F">
            <w:pPr>
              <w:jc w:val="left"/>
              <w:rPr>
                <w:rFonts w:ascii="Calibri" w:hAnsi="Calibri" w:cs="Times New Roman"/>
              </w:rPr>
            </w:pPr>
            <w:r w:rsidRPr="003611A7">
              <w:rPr>
                <w:rFonts w:ascii="Calibri" w:hAnsi="Calibri" w:cs="Times New Roman"/>
              </w:rPr>
              <w:t>ukončení projektu</w:t>
            </w:r>
          </w:p>
        </w:tc>
      </w:tr>
      <w:tr w:rsidR="000A1339" w:rsidRPr="003611A7" w14:paraId="577ECECA" w14:textId="77777777" w:rsidTr="008E7C24">
        <w:tc>
          <w:tcPr>
            <w:tcW w:w="2835" w:type="dxa"/>
            <w:shd w:val="clear" w:color="auto" w:fill="auto"/>
          </w:tcPr>
          <w:p w14:paraId="53F123B0" w14:textId="3C9A132A" w:rsidR="000A1339" w:rsidRPr="00A47E34" w:rsidRDefault="000A1339" w:rsidP="00432846">
            <w:pPr>
              <w:jc w:val="left"/>
              <w:rPr>
                <w:rFonts w:ascii="Calibri" w:hAnsi="Calibri" w:cs="Times New Roman"/>
              </w:rPr>
            </w:pPr>
            <w:r>
              <w:rPr>
                <w:rFonts w:ascii="Calibri" w:hAnsi="Calibri" w:cs="Times New Roman"/>
              </w:rPr>
              <w:t xml:space="preserve">do </w:t>
            </w:r>
            <w:r w:rsidRPr="00A47E34">
              <w:rPr>
                <w:rFonts w:ascii="Calibri" w:hAnsi="Calibri" w:cs="Times New Roman"/>
              </w:rPr>
              <w:t>30 dnů od ukončení realizace projektu (tj. nejpozději do 1</w:t>
            </w:r>
            <w:r w:rsidR="0098691E">
              <w:rPr>
                <w:rFonts w:ascii="Calibri" w:hAnsi="Calibri" w:cs="Times New Roman"/>
              </w:rPr>
              <w:t>5</w:t>
            </w:r>
            <w:r w:rsidRPr="00A47E34">
              <w:rPr>
                <w:rFonts w:ascii="Calibri" w:hAnsi="Calibri" w:cs="Times New Roman"/>
              </w:rPr>
              <w:t>.01.202</w:t>
            </w:r>
            <w:r w:rsidR="00786053">
              <w:rPr>
                <w:rFonts w:ascii="Calibri" w:hAnsi="Calibri" w:cs="Times New Roman"/>
              </w:rPr>
              <w:t>5</w:t>
            </w:r>
            <w:r w:rsidRPr="00A47E34">
              <w:rPr>
                <w:rFonts w:ascii="Calibri" w:hAnsi="Calibri" w:cs="Times New Roman"/>
              </w:rPr>
              <w:t>)</w:t>
            </w:r>
          </w:p>
        </w:tc>
        <w:tc>
          <w:tcPr>
            <w:tcW w:w="5245" w:type="dxa"/>
            <w:shd w:val="clear" w:color="auto" w:fill="auto"/>
          </w:tcPr>
          <w:p w14:paraId="64F2F3C6" w14:textId="77777777" w:rsidR="000A1339" w:rsidRPr="003611A7" w:rsidRDefault="000A1339" w:rsidP="00B8391F">
            <w:pPr>
              <w:jc w:val="left"/>
              <w:rPr>
                <w:rFonts w:ascii="Calibri" w:hAnsi="Calibri" w:cs="Times New Roman"/>
              </w:rPr>
            </w:pPr>
            <w:r w:rsidRPr="003611A7">
              <w:rPr>
                <w:rFonts w:ascii="Calibri" w:hAnsi="Calibri" w:cs="Times New Roman"/>
              </w:rPr>
              <w:t xml:space="preserve">předložení </w:t>
            </w:r>
            <w:r w:rsidRPr="00A47E34">
              <w:rPr>
                <w:rFonts w:ascii="Calibri" w:hAnsi="Calibri" w:cs="Times New Roman"/>
              </w:rPr>
              <w:t xml:space="preserve">závěrečné zprávy </w:t>
            </w:r>
          </w:p>
        </w:tc>
      </w:tr>
    </w:tbl>
    <w:p w14:paraId="36D00FBF" w14:textId="77777777" w:rsidR="000A1339" w:rsidRPr="003611A7" w:rsidRDefault="000A1339" w:rsidP="000A1339">
      <w:pPr>
        <w:pStyle w:val="dotace-nadpis1"/>
        <w:spacing w:after="120"/>
        <w:ind w:left="357" w:hanging="357"/>
      </w:pPr>
      <w:r w:rsidRPr="003611A7">
        <w:t>Platební podmínky:</w:t>
      </w:r>
    </w:p>
    <w:p w14:paraId="66F8EF98" w14:textId="77777777" w:rsidR="000A1339" w:rsidRPr="003611A7" w:rsidRDefault="000A1339" w:rsidP="000A1339">
      <w:pPr>
        <w:pStyle w:val="dotace-nadpis2"/>
        <w:tabs>
          <w:tab w:val="clear" w:pos="1248"/>
          <w:tab w:val="num" w:pos="851"/>
        </w:tabs>
        <w:ind w:left="851" w:hanging="476"/>
      </w:pPr>
      <w:r w:rsidRPr="003611A7">
        <w:t xml:space="preserve">Dotace bude poskytnuta na základě smlouvy o poskytnutí dotace z rozpočtu Jihomoravského kraje uzavřené mezi Jihomoravským krajem a příjemcem dotace. </w:t>
      </w:r>
    </w:p>
    <w:p w14:paraId="770C98EB" w14:textId="77777777" w:rsidR="000A1339" w:rsidRPr="003611A7" w:rsidRDefault="000A1339" w:rsidP="000A1339">
      <w:pPr>
        <w:pStyle w:val="dotace-nadpis2"/>
        <w:tabs>
          <w:tab w:val="clear" w:pos="1248"/>
          <w:tab w:val="num" w:pos="851"/>
        </w:tabs>
        <w:ind w:left="851" w:hanging="494"/>
      </w:pPr>
      <w:r w:rsidRPr="003611A7">
        <w:t>Poskytovatel dotace neposkytuje zálohu. Dotace bude proplacena po ukončení projektu.</w:t>
      </w:r>
    </w:p>
    <w:p w14:paraId="0C5E6881" w14:textId="77777777" w:rsidR="00BA1E2F" w:rsidRPr="003611A7" w:rsidRDefault="00BA1E2F" w:rsidP="00112634">
      <w:pPr>
        <w:pStyle w:val="dotace-nadpis1"/>
        <w:spacing w:after="120"/>
        <w:ind w:left="357" w:hanging="357"/>
      </w:pPr>
      <w:r w:rsidRPr="003611A7">
        <w:t>Charakter dotace:</w:t>
      </w:r>
    </w:p>
    <w:p w14:paraId="1CDBD0A4" w14:textId="77777777" w:rsidR="00BA1E2F" w:rsidRPr="003611A7" w:rsidRDefault="00BA1E2F" w:rsidP="000863C9">
      <w:pPr>
        <w:pStyle w:val="dotace-nadpis2"/>
        <w:tabs>
          <w:tab w:val="num" w:pos="851"/>
        </w:tabs>
        <w:ind w:left="851" w:hanging="476"/>
      </w:pPr>
      <w:r w:rsidRPr="003611A7">
        <w:t xml:space="preserve">Jedná se o účelovou investiční finanční podporu (tj. dotaci) na pořízení dlouhodobého nehmotného majetku. </w:t>
      </w:r>
    </w:p>
    <w:p w14:paraId="243E03BF" w14:textId="43864B7A" w:rsidR="00BA1E2F" w:rsidRPr="003611A7" w:rsidRDefault="00BA1E2F" w:rsidP="00112634">
      <w:pPr>
        <w:pStyle w:val="dotace-nadpis1"/>
        <w:spacing w:after="120"/>
        <w:ind w:left="357" w:hanging="357"/>
      </w:pPr>
      <w:r w:rsidRPr="003611A7">
        <w:lastRenderedPageBreak/>
        <w:t>Účelovost dotace:</w:t>
      </w:r>
    </w:p>
    <w:p w14:paraId="7A22861B" w14:textId="43940AC4" w:rsidR="00BA1E2F" w:rsidRPr="003611A7" w:rsidRDefault="00BA1E2F" w:rsidP="00754CA8">
      <w:pPr>
        <w:pStyle w:val="dotace-nadpis2"/>
        <w:tabs>
          <w:tab w:val="clear" w:pos="1248"/>
          <w:tab w:val="num" w:pos="851"/>
        </w:tabs>
        <w:ind w:left="851" w:hanging="494"/>
      </w:pPr>
      <w:r w:rsidRPr="003611A7">
        <w:t>Účel, na který lze dotaci použít:</w:t>
      </w:r>
    </w:p>
    <w:p w14:paraId="197FC434" w14:textId="77777777" w:rsidR="00BA1E2F" w:rsidRPr="003611A7" w:rsidRDefault="00BA1E2F" w:rsidP="00BA1E2F">
      <w:pPr>
        <w:pStyle w:val="dotace-nadpis3"/>
        <w:numPr>
          <w:ilvl w:val="0"/>
          <w:numId w:val="5"/>
        </w:numPr>
      </w:pPr>
      <w:r w:rsidRPr="003611A7">
        <w:t>Příjemce je povinen poskytnuté finanční prostředky použít v souladu se smlouvou o poskytnutí dotace z rozpočtu Jihomoravského kraje a k účelu, na který mu byly poskytnuty.</w:t>
      </w:r>
    </w:p>
    <w:p w14:paraId="5596C53F" w14:textId="77777777" w:rsidR="00BA1E2F" w:rsidRPr="003611A7" w:rsidRDefault="00BA1E2F" w:rsidP="00BA1E2F">
      <w:pPr>
        <w:pStyle w:val="dotace-nadpis3"/>
        <w:numPr>
          <w:ilvl w:val="0"/>
          <w:numId w:val="5"/>
        </w:numPr>
      </w:pPr>
      <w:r w:rsidRPr="003611A7">
        <w:t xml:space="preserve">Dotační program je určen </w:t>
      </w:r>
      <w:r w:rsidRPr="00A47E34">
        <w:t xml:space="preserve">na zpracování nových </w:t>
      </w:r>
      <w:r w:rsidRPr="003611A7">
        <w:t>ÚP a případně na zpracování změn ÚP řešících nadmístní problematiku, a to včetně vyhodnocení vlivů na udržitelný rozvoj území, je-li zpracováváno.</w:t>
      </w:r>
    </w:p>
    <w:p w14:paraId="7333C06D" w14:textId="77777777" w:rsidR="00BA1E2F" w:rsidRPr="005163B9" w:rsidRDefault="00BA1E2F" w:rsidP="00BA1E2F">
      <w:pPr>
        <w:pStyle w:val="dotace-nadpis3"/>
      </w:pPr>
      <w:r w:rsidRPr="005163B9">
        <w:t xml:space="preserve">Dotaci lze v případech odůvodněných zájmy JMK poskytnout i na etapu zpracování ÚP/změny ÚP, na kterou již byla dotace poskytnuta z předchozích dotačních programů. </w:t>
      </w:r>
    </w:p>
    <w:p w14:paraId="00CBC97C" w14:textId="5C7CC520" w:rsidR="00BA1E2F" w:rsidRPr="003611A7" w:rsidRDefault="008D2DBF" w:rsidP="00F004A0">
      <w:pPr>
        <w:pStyle w:val="dotace-nadpis2"/>
        <w:tabs>
          <w:tab w:val="clear" w:pos="1248"/>
          <w:tab w:val="num" w:pos="851"/>
        </w:tabs>
        <w:ind w:left="851" w:hanging="494"/>
      </w:pPr>
      <w:r w:rsidRPr="003611A7">
        <w:t xml:space="preserve">Dotace nemůže být v průběhu realizace převedena na jiný účel. </w:t>
      </w:r>
    </w:p>
    <w:p w14:paraId="24FD4A61" w14:textId="42874683" w:rsidR="00BA1E2F" w:rsidRPr="003611A7" w:rsidRDefault="00BA1E2F" w:rsidP="00112634">
      <w:pPr>
        <w:pStyle w:val="dotace-nadpis1"/>
        <w:spacing w:after="120"/>
        <w:ind w:left="357" w:hanging="357"/>
      </w:pPr>
      <w:r w:rsidRPr="003611A7">
        <w:t>Vymezení uznatelných výdajů projektu a období, ve kterém lze výdaje projektu uskutečnit, zálohové platby:</w:t>
      </w:r>
    </w:p>
    <w:p w14:paraId="6F6F21ED" w14:textId="33ED12BE" w:rsidR="004C5BBB" w:rsidRPr="00F004A0" w:rsidRDefault="004C5BBB" w:rsidP="00C42BA0">
      <w:pPr>
        <w:pStyle w:val="dotace-nadpis2"/>
        <w:tabs>
          <w:tab w:val="num" w:pos="851"/>
        </w:tabs>
        <w:ind w:left="851" w:hanging="494"/>
      </w:pPr>
      <w:r w:rsidRPr="00F004A0">
        <w:t>Výdaje projektu musí vycházet z ceny obsažené ve smlouvě uzavřené mezi obcí a</w:t>
      </w:r>
      <w:r w:rsidR="0098691E">
        <w:t> </w:t>
      </w:r>
      <w:r w:rsidRPr="00F004A0">
        <w:t xml:space="preserve">projektantem a odpovídat skutečným nákladům na projekt. </w:t>
      </w:r>
    </w:p>
    <w:p w14:paraId="4DB3958D" w14:textId="76CE9D22" w:rsidR="00C42BA0" w:rsidRPr="00F004A0" w:rsidRDefault="00C42BA0" w:rsidP="00C42BA0">
      <w:pPr>
        <w:pStyle w:val="dotace-nadpis2"/>
        <w:tabs>
          <w:tab w:val="num" w:pos="851"/>
        </w:tabs>
        <w:ind w:left="851" w:hanging="494"/>
      </w:pPr>
      <w:r w:rsidRPr="00F004A0">
        <w:t xml:space="preserve">Uznatelnými výdaji projektu jsou výdaje na zpracování ÚP/změny ÚP uvedeného/uvedené v žádosti včetně daně z přidané hodnoty (DPH) u neplátců DPH nebo včetně DPH u plátců DPH, pokud nemají nárok na odpočet DPH na vstupu. </w:t>
      </w:r>
    </w:p>
    <w:p w14:paraId="61486D72" w14:textId="77777777" w:rsidR="00101BDE" w:rsidRPr="00101BDE" w:rsidRDefault="00101BDE" w:rsidP="00101BDE">
      <w:pPr>
        <w:pStyle w:val="dotace-nadpis2"/>
        <w:tabs>
          <w:tab w:val="num" w:pos="851"/>
        </w:tabs>
        <w:ind w:left="851" w:hanging="494"/>
      </w:pPr>
      <w:r w:rsidRPr="00101BDE">
        <w:t>Mezi uznatelné výdaje nespadají výdaje na zpracování podkladů pro zpracování ÚP/změny ÚP, průzkumů a rozborů, doplňujících průzkumů a rozborů či zadání.</w:t>
      </w:r>
    </w:p>
    <w:p w14:paraId="2992A6CE" w14:textId="7B2A6F88" w:rsidR="000546A8" w:rsidRPr="00F004A0" w:rsidRDefault="000546A8" w:rsidP="000546A8">
      <w:pPr>
        <w:pStyle w:val="dotace-nadpis2"/>
        <w:tabs>
          <w:tab w:val="num" w:pos="900"/>
        </w:tabs>
        <w:ind w:left="833" w:hanging="476"/>
      </w:pPr>
      <w:r w:rsidRPr="00F004A0">
        <w:t>Výdaj na úhradu zálohové faktury není až do dne jejího vyúčtování uznatelným výdajem. V případě, že konečná cena po vyúčtování zálohy bude nižší než zaplacená záloha (přeplatek na zálohách), bude výdaj považován za uznatelný maximálně do výše konečné ceny uvedené ve vyúčtovací faktuře.</w:t>
      </w:r>
    </w:p>
    <w:p w14:paraId="53DB9AA2" w14:textId="6876032F" w:rsidR="003B3383" w:rsidRPr="00F004A0" w:rsidRDefault="003B3383" w:rsidP="00C42BA0">
      <w:pPr>
        <w:pStyle w:val="dotace-nadpis2"/>
        <w:tabs>
          <w:tab w:val="num" w:pos="851"/>
        </w:tabs>
        <w:ind w:left="851" w:hanging="494"/>
      </w:pPr>
      <w:r w:rsidRPr="00F004A0">
        <w:t xml:space="preserve">Maximální přípustná výše celkových uznatelných výdajů projektu je 400.000 Kč. Tzn. základ pro stanovení výše dotace bude maximálně 400.000 Kč, a to i v případě, že skutečné náklady na projekt budou vyšší. Minimální přípustná výše celkových uznatelných výdajů projektu není stanovena. </w:t>
      </w:r>
    </w:p>
    <w:p w14:paraId="185682DA" w14:textId="77777777" w:rsidR="00BA1E2F" w:rsidRPr="00F004A0" w:rsidRDefault="00BA1E2F" w:rsidP="00754CA8">
      <w:pPr>
        <w:pStyle w:val="dotace-nadpis2"/>
        <w:tabs>
          <w:tab w:val="num" w:pos="851"/>
        </w:tabs>
        <w:ind w:left="851" w:hanging="494"/>
      </w:pPr>
      <w:r w:rsidRPr="00F004A0">
        <w:t xml:space="preserve">Uznatelné výdaje projektu musí vzniknout v době </w:t>
      </w:r>
    </w:p>
    <w:p w14:paraId="49E6ABC7" w14:textId="77777777" w:rsidR="00BA1E2F" w:rsidRPr="00F004A0" w:rsidRDefault="00BA1E2F" w:rsidP="00F930AA">
      <w:pPr>
        <w:pStyle w:val="dotace-nadpis3"/>
        <w:numPr>
          <w:ilvl w:val="0"/>
          <w:numId w:val="8"/>
        </w:numPr>
      </w:pPr>
      <w:r w:rsidRPr="00F004A0">
        <w:t>po schválení zadání ÚP/změny ÚP zastupitelstvem příslušné obce, nebo</w:t>
      </w:r>
    </w:p>
    <w:p w14:paraId="3158CF2E" w14:textId="77777777" w:rsidR="00BA1E2F" w:rsidRPr="00F004A0" w:rsidRDefault="00BA1E2F" w:rsidP="00F930AA">
      <w:pPr>
        <w:pStyle w:val="dotace-nadpis3"/>
        <w:numPr>
          <w:ilvl w:val="0"/>
          <w:numId w:val="8"/>
        </w:numPr>
      </w:pPr>
      <w:r w:rsidRPr="00F004A0">
        <w:t xml:space="preserve">po schválení zprávy o uplatňování ÚP zastupitelstvem příslušné obce, nebo </w:t>
      </w:r>
    </w:p>
    <w:p w14:paraId="3710E20A" w14:textId="77777777" w:rsidR="00BA1E2F" w:rsidRPr="00F004A0" w:rsidRDefault="00BA1E2F" w:rsidP="00F930AA">
      <w:pPr>
        <w:pStyle w:val="dotace-nadpis3"/>
        <w:numPr>
          <w:ilvl w:val="0"/>
          <w:numId w:val="8"/>
        </w:numPr>
      </w:pPr>
      <w:r w:rsidRPr="00F004A0">
        <w:t>po rozhodnutí zastupitelstva příslušné obce o pořízení ÚP dle § 188 odst. 1 stavebního zákona, nebo</w:t>
      </w:r>
    </w:p>
    <w:p w14:paraId="1DBC7AAB" w14:textId="77777777" w:rsidR="00BA1E2F" w:rsidRPr="00F004A0" w:rsidRDefault="00BA1E2F" w:rsidP="00F930AA">
      <w:pPr>
        <w:pStyle w:val="dotace-nadpis3"/>
        <w:numPr>
          <w:ilvl w:val="0"/>
          <w:numId w:val="8"/>
        </w:numPr>
      </w:pPr>
      <w:r w:rsidRPr="00F004A0">
        <w:t xml:space="preserve">po rozhodnutí zastupitelstva příslušné obce o pořízení změny ÚP dle § 55 odst. 3 stavebního zákona, nebo </w:t>
      </w:r>
    </w:p>
    <w:p w14:paraId="62BAAE36" w14:textId="77777777" w:rsidR="00BA1E2F" w:rsidRPr="00F004A0" w:rsidRDefault="00BA1E2F" w:rsidP="00F930AA">
      <w:pPr>
        <w:pStyle w:val="dotace-nadpis3"/>
        <w:numPr>
          <w:ilvl w:val="0"/>
          <w:numId w:val="8"/>
        </w:numPr>
      </w:pPr>
      <w:r w:rsidRPr="00F004A0">
        <w:t>po rozhodnutí zastupitelstva příslušné obce o pořízení změny ÚP a jejím obsahu dle § 55a odst. 2 stavebního zákona.</w:t>
      </w:r>
    </w:p>
    <w:p w14:paraId="3A6B186E" w14:textId="17F53F95" w:rsidR="00BA1E2F" w:rsidRPr="003611A7" w:rsidRDefault="00BA1E2F" w:rsidP="00BA1E2F">
      <w:pPr>
        <w:pStyle w:val="dotace-nadpis2"/>
        <w:tabs>
          <w:tab w:val="num" w:pos="900"/>
        </w:tabs>
        <w:ind w:left="833" w:hanging="476"/>
      </w:pPr>
      <w:r w:rsidRPr="003611A7">
        <w:t>Veškeré uznatelné výdaje projektu musí být vyúčtovány, uhrazeny a promítnuty v účetnictví příjemce nejpozději do dne předložení závěrečné zprávy a finančního vy</w:t>
      </w:r>
      <w:r w:rsidR="00DD788D">
        <w:t>pořádání</w:t>
      </w:r>
      <w:r w:rsidRPr="003611A7">
        <w:t xml:space="preserve"> </w:t>
      </w:r>
      <w:r w:rsidR="00DD788D">
        <w:t>dotace</w:t>
      </w:r>
      <w:r w:rsidRPr="003611A7">
        <w:t xml:space="preserve">. </w:t>
      </w:r>
    </w:p>
    <w:p w14:paraId="399506E8" w14:textId="48858A46" w:rsidR="00BA1E2F" w:rsidRPr="003611A7" w:rsidRDefault="00BA1E2F" w:rsidP="00BA1E2F">
      <w:pPr>
        <w:pStyle w:val="dotace-nadpis2"/>
        <w:tabs>
          <w:tab w:val="num" w:pos="900"/>
        </w:tabs>
        <w:ind w:left="833" w:hanging="476"/>
      </w:pPr>
      <w:r w:rsidRPr="003611A7">
        <w:t>Příjemce k vyúčtování předloží kopie účetních</w:t>
      </w:r>
      <w:r w:rsidR="00A47E34">
        <w:t>,</w:t>
      </w:r>
      <w:r w:rsidRPr="003611A7">
        <w:t xml:space="preserve"> resp. prvotních daňových dokladů (např. faktury, výdajové pokladní doklady) týkajících se realizovaného projektu ve výši uznatelných nákladů, včetně kopií výpisů z účtu prokazujících úhradu jednotlivých faktur, ze kterých bude zřejmý účel a způsob využití poskytnutých finančních prostředků poskytovatele. </w:t>
      </w:r>
    </w:p>
    <w:p w14:paraId="2536CF0B" w14:textId="77777777" w:rsidR="00BA1E2F" w:rsidRDefault="00BA1E2F" w:rsidP="00BA1E2F">
      <w:pPr>
        <w:pStyle w:val="dotace-nadpis2"/>
        <w:tabs>
          <w:tab w:val="num" w:pos="900"/>
        </w:tabs>
        <w:ind w:left="833" w:hanging="476"/>
      </w:pPr>
      <w:r w:rsidRPr="003611A7">
        <w:t xml:space="preserve">Příjemce k vyúčtování předloží čestné prohlášení, ve kterém uvede, z jakých zdrojů je projekt financován. </w:t>
      </w:r>
    </w:p>
    <w:p w14:paraId="42B1ADE4" w14:textId="77777777" w:rsidR="00BA1E2F" w:rsidRPr="003611A7" w:rsidRDefault="00BA1E2F" w:rsidP="00112634">
      <w:pPr>
        <w:pStyle w:val="dotace-nadpis1"/>
        <w:spacing w:after="120"/>
        <w:ind w:left="357" w:hanging="357"/>
      </w:pPr>
      <w:r w:rsidRPr="003611A7">
        <w:lastRenderedPageBreak/>
        <w:t>Administrátor dotačního programu:</w:t>
      </w:r>
    </w:p>
    <w:p w14:paraId="3568D5F3" w14:textId="77777777" w:rsidR="00BA1E2F" w:rsidRPr="003611A7" w:rsidRDefault="00BA1E2F" w:rsidP="00901071">
      <w:pPr>
        <w:pStyle w:val="dotace-nadpis2"/>
        <w:tabs>
          <w:tab w:val="clear" w:pos="1248"/>
          <w:tab w:val="num" w:pos="851"/>
        </w:tabs>
        <w:ind w:left="851" w:hanging="494"/>
      </w:pPr>
      <w:r w:rsidRPr="003611A7">
        <w:t>Administrátorem odpovědným za realizaci dotačního programu je odbor územního plánování a stavebního řádu Krajského úřadu Jihomoravského kraje.</w:t>
      </w:r>
    </w:p>
    <w:p w14:paraId="0C123C67" w14:textId="77777777" w:rsidR="00BA1E2F" w:rsidRPr="00E24BCD" w:rsidRDefault="00BA1E2F" w:rsidP="00901071">
      <w:pPr>
        <w:pStyle w:val="dotace-nadpis2"/>
        <w:tabs>
          <w:tab w:val="clear" w:pos="1248"/>
          <w:tab w:val="num" w:pos="851"/>
        </w:tabs>
        <w:ind w:left="851" w:hanging="494"/>
        <w:rPr>
          <w:b/>
        </w:rPr>
      </w:pPr>
      <w:r w:rsidRPr="003611A7">
        <w:t>Kontaktní osoby:</w:t>
      </w:r>
    </w:p>
    <w:p w14:paraId="32A3E30E" w14:textId="77777777" w:rsidR="00BA1E2F" w:rsidRPr="003611A7" w:rsidRDefault="00BA1E2F" w:rsidP="00901071">
      <w:pPr>
        <w:pStyle w:val="dotace-odrazene2"/>
        <w:ind w:left="851"/>
      </w:pPr>
      <w:r w:rsidRPr="003611A7">
        <w:t>Ing. </w:t>
      </w:r>
      <w:r>
        <w:t>Roman Seitl</w:t>
      </w:r>
      <w:r w:rsidRPr="003611A7">
        <w:t xml:space="preserve">, </w:t>
      </w:r>
    </w:p>
    <w:p w14:paraId="544A6D4C" w14:textId="409B1E49" w:rsidR="00BA1E2F" w:rsidRPr="00DA24D5" w:rsidRDefault="00BA1E2F" w:rsidP="006577C6">
      <w:pPr>
        <w:pStyle w:val="dotace-odrazene2"/>
        <w:ind w:left="851"/>
        <w:jc w:val="left"/>
        <w:rPr>
          <w:u w:val="single"/>
        </w:rPr>
      </w:pPr>
      <w:r w:rsidRPr="003611A7">
        <w:t>referent oddělení územního plánování odboru územního plánování a stavebního řádu Krajského úřadu Jihomoravského kraje, tel. 541 651 </w:t>
      </w:r>
      <w:r>
        <w:t>207</w:t>
      </w:r>
      <w:r w:rsidRPr="003611A7">
        <w:t xml:space="preserve">, </w:t>
      </w:r>
      <w:r w:rsidR="006577C6">
        <w:br/>
      </w:r>
      <w:r w:rsidRPr="003611A7">
        <w:t xml:space="preserve">e-mail: </w:t>
      </w:r>
      <w:hyperlink r:id="rId8" w:history="1">
        <w:r w:rsidR="005552EE" w:rsidRPr="003F0512">
          <w:rPr>
            <w:rStyle w:val="Hypertextovodkaz"/>
          </w:rPr>
          <w:t>seitl.roman@jmk.cz</w:t>
        </w:r>
      </w:hyperlink>
      <w:r>
        <w:t>,</w:t>
      </w:r>
    </w:p>
    <w:p w14:paraId="464FD4F3" w14:textId="77777777" w:rsidR="00BA1E2F" w:rsidRPr="003611A7" w:rsidRDefault="00BA1E2F" w:rsidP="00901071">
      <w:pPr>
        <w:pStyle w:val="dotace-odrazene2"/>
        <w:ind w:left="851"/>
      </w:pPr>
      <w:r w:rsidRPr="003611A7">
        <w:t xml:space="preserve">Ing. arch. Jana Janíková, </w:t>
      </w:r>
    </w:p>
    <w:p w14:paraId="7FA94E08" w14:textId="47CCC2FA" w:rsidR="00BA1E2F" w:rsidRPr="003611A7" w:rsidRDefault="00BA1E2F" w:rsidP="006577C6">
      <w:pPr>
        <w:pStyle w:val="dotace-odrazene2"/>
        <w:ind w:left="851"/>
        <w:jc w:val="left"/>
      </w:pPr>
      <w:r w:rsidRPr="003611A7">
        <w:t xml:space="preserve">vedoucí oddělení územního plánování odboru územního plánování a stavebního řádu Krajského úřadu Jihomoravského kraje, tel.: 541 651 375, </w:t>
      </w:r>
      <w:r w:rsidR="006577C6">
        <w:br/>
      </w:r>
      <w:r w:rsidRPr="003611A7">
        <w:t xml:space="preserve">e-mail: </w:t>
      </w:r>
      <w:hyperlink r:id="rId9" w:history="1">
        <w:r w:rsidR="005552EE" w:rsidRPr="003F0512">
          <w:rPr>
            <w:rStyle w:val="Hypertextovodkaz"/>
          </w:rPr>
          <w:t>janikova.jana@jmk.cz</w:t>
        </w:r>
      </w:hyperlink>
      <w:r w:rsidRPr="003611A7">
        <w:t>,</w:t>
      </w:r>
    </w:p>
    <w:p w14:paraId="1D238E5B" w14:textId="77777777" w:rsidR="00BA1E2F" w:rsidRPr="006C273A" w:rsidRDefault="00BA1E2F" w:rsidP="00112634">
      <w:pPr>
        <w:pStyle w:val="dotace-nadpis1"/>
        <w:spacing w:after="120"/>
        <w:ind w:left="357" w:hanging="357"/>
      </w:pPr>
      <w:r w:rsidRPr="006C273A">
        <w:t>Způsob a termín vyhlášení dotačního programu:</w:t>
      </w:r>
    </w:p>
    <w:p w14:paraId="7818FFDD" w14:textId="61144A75" w:rsidR="00BA1E2F" w:rsidRPr="004A0E40" w:rsidRDefault="00BA1E2F" w:rsidP="004A0E40">
      <w:pPr>
        <w:pStyle w:val="dotace-odrazene"/>
        <w:tabs>
          <w:tab w:val="left" w:pos="5812"/>
        </w:tabs>
        <w:spacing w:before="120"/>
      </w:pPr>
      <w:r w:rsidRPr="006C273A">
        <w:t>Dotační program schválila Rada Jihomoravského kraje dne</w:t>
      </w:r>
      <w:r w:rsidR="004E79F4" w:rsidRPr="006C273A">
        <w:t xml:space="preserve"> 1</w:t>
      </w:r>
      <w:r w:rsidR="001B721C">
        <w:t>1</w:t>
      </w:r>
      <w:r w:rsidR="004E79F4" w:rsidRPr="006C273A">
        <w:t>.01.20</w:t>
      </w:r>
      <w:r w:rsidR="00366214" w:rsidRPr="006C273A">
        <w:t>2</w:t>
      </w:r>
      <w:r w:rsidR="00581204">
        <w:t>3</w:t>
      </w:r>
      <w:r w:rsidRPr="006C273A">
        <w:t xml:space="preserve">; je zveřejněn na internetové adrese </w:t>
      </w:r>
      <w:hyperlink r:id="rId10" w:history="1">
        <w:r w:rsidR="005552EE" w:rsidRPr="006C273A">
          <w:rPr>
            <w:rStyle w:val="Hypertextovodkaz"/>
          </w:rPr>
          <w:t>www.jmk.cz</w:t>
        </w:r>
      </w:hyperlink>
      <w:r w:rsidR="009F3442" w:rsidRPr="006C273A">
        <w:t xml:space="preserve"> </w:t>
      </w:r>
      <w:r w:rsidR="006C273A" w:rsidRPr="006C273A">
        <w:t>a na ú</w:t>
      </w:r>
      <w:r w:rsidR="002667FD">
        <w:t xml:space="preserve">řední </w:t>
      </w:r>
      <w:r w:rsidR="002667FD" w:rsidRPr="004A0E40">
        <w:t>desc</w:t>
      </w:r>
      <w:r w:rsidR="006C273A" w:rsidRPr="004A0E40">
        <w:t>e JMK.</w:t>
      </w:r>
    </w:p>
    <w:p w14:paraId="5235213B" w14:textId="77777777" w:rsidR="00BA1E2F" w:rsidRPr="00E304AF" w:rsidRDefault="00BA1E2F" w:rsidP="00112634">
      <w:pPr>
        <w:pStyle w:val="dotace-nadpis1"/>
        <w:spacing w:after="120"/>
        <w:ind w:left="357" w:hanging="357"/>
      </w:pPr>
      <w:r w:rsidRPr="00E304AF">
        <w:t>Způsob poskytnutí dotace:</w:t>
      </w:r>
    </w:p>
    <w:p w14:paraId="5B48B6AA" w14:textId="667FAB84" w:rsidR="00BA1E2F" w:rsidRPr="003611A7" w:rsidRDefault="00BA1E2F" w:rsidP="00BA1E2F">
      <w:pPr>
        <w:pStyle w:val="dotace-nadpis2"/>
        <w:tabs>
          <w:tab w:val="num" w:pos="900"/>
        </w:tabs>
        <w:ind w:left="833" w:hanging="476"/>
      </w:pPr>
      <w:r w:rsidRPr="003611A7">
        <w:t xml:space="preserve">Dotace na zpracování </w:t>
      </w:r>
      <w:r>
        <w:t>ÚP</w:t>
      </w:r>
      <w:r w:rsidR="000648B0">
        <w:t>/</w:t>
      </w:r>
      <w:r w:rsidR="00276F06">
        <w:t>změny ÚP</w:t>
      </w:r>
      <w:r w:rsidRPr="003611A7">
        <w:t xml:space="preserve"> je poskytována ex-post, po dokončení projektu a podání závěrečné zprávy včetně finančního vy</w:t>
      </w:r>
      <w:r w:rsidR="00DD788D">
        <w:t>pořádání</w:t>
      </w:r>
      <w:r w:rsidRPr="003611A7">
        <w:t xml:space="preserve"> </w:t>
      </w:r>
      <w:r w:rsidR="00DD788D">
        <w:t>dotace</w:t>
      </w:r>
      <w:r w:rsidRPr="003611A7">
        <w:t xml:space="preserve">. </w:t>
      </w:r>
    </w:p>
    <w:p w14:paraId="31818B07" w14:textId="478AAA1C" w:rsidR="003C2606" w:rsidRPr="002667FD" w:rsidRDefault="00BA1E2F" w:rsidP="00BA1E2F">
      <w:pPr>
        <w:pStyle w:val="dotace-nadpis2"/>
        <w:tabs>
          <w:tab w:val="num" w:pos="900"/>
        </w:tabs>
        <w:ind w:left="833" w:hanging="476"/>
        <w:rPr>
          <w:strike/>
        </w:rPr>
      </w:pPr>
      <w:r w:rsidRPr="003611A7">
        <w:t>V průběhu realizace hradí příjemce veškeré výdaje z vlastních zdrojů</w:t>
      </w:r>
      <w:r w:rsidRPr="00A47E34">
        <w:t xml:space="preserve">. </w:t>
      </w:r>
      <w:r w:rsidR="00AF0E30">
        <w:t>P</w:t>
      </w:r>
      <w:r w:rsidRPr="00A47E34">
        <w:t xml:space="preserve">rojekt musí být v souladu s časovým harmonogramem ukončen </w:t>
      </w:r>
      <w:r w:rsidR="00A47E34" w:rsidRPr="00A47E34">
        <w:t>nabytím účinnosti nového</w:t>
      </w:r>
      <w:r w:rsidRPr="00A47E34">
        <w:t xml:space="preserve"> ÚP/změny ÚP</w:t>
      </w:r>
      <w:r w:rsidR="00A47E34" w:rsidRPr="00A47E34">
        <w:t>, a</w:t>
      </w:r>
      <w:r w:rsidR="00BD683B">
        <w:t> </w:t>
      </w:r>
      <w:r w:rsidR="00A47E34" w:rsidRPr="00A47E34">
        <w:t xml:space="preserve">to </w:t>
      </w:r>
      <w:r w:rsidRPr="00A47E34">
        <w:t>nejpozději do 15.12.202</w:t>
      </w:r>
      <w:r w:rsidR="00581204">
        <w:t>4</w:t>
      </w:r>
      <w:r w:rsidRPr="00A47E34">
        <w:t xml:space="preserve">. </w:t>
      </w:r>
    </w:p>
    <w:p w14:paraId="0F94769F" w14:textId="612E449A" w:rsidR="00BA1E2F" w:rsidRPr="0007718E" w:rsidRDefault="00BA1E2F" w:rsidP="00BA1E2F">
      <w:pPr>
        <w:pStyle w:val="dotace-nadpis2"/>
        <w:tabs>
          <w:tab w:val="num" w:pos="900"/>
        </w:tabs>
        <w:ind w:left="833" w:hanging="476"/>
        <w:rPr>
          <w:strike/>
        </w:rPr>
      </w:pPr>
      <w:r w:rsidRPr="00A47E34">
        <w:t>Příjemce je povinen nejpozději do 30 dnů od ukončení projektu podat na podatelnu Krajského úřadu nebo přímo administrátorovi závěrečnou zprávu včetně finančního vy</w:t>
      </w:r>
      <w:r w:rsidR="00DD788D">
        <w:t>pořádání</w:t>
      </w:r>
      <w:r w:rsidRPr="00A47E34">
        <w:t xml:space="preserve"> </w:t>
      </w:r>
      <w:r w:rsidR="00DD788D">
        <w:t>dotace</w:t>
      </w:r>
      <w:r w:rsidR="00DD788D" w:rsidRPr="00A47E34">
        <w:t xml:space="preserve"> </w:t>
      </w:r>
      <w:r w:rsidRPr="00A47E34">
        <w:t xml:space="preserve">a všech dalších předepsaných příloh. </w:t>
      </w:r>
    </w:p>
    <w:p w14:paraId="4D976397" w14:textId="77777777" w:rsidR="00BA1E2F" w:rsidRPr="003611A7" w:rsidRDefault="00BA1E2F" w:rsidP="00BA1E2F">
      <w:pPr>
        <w:pStyle w:val="dotace-nadpis2"/>
        <w:tabs>
          <w:tab w:val="num" w:pos="900"/>
        </w:tabs>
        <w:ind w:left="833" w:hanging="476"/>
      </w:pPr>
      <w:r w:rsidRPr="003611A7">
        <w:t>V případě neúplnosti závěrečné zprávy vyzve administrátor příjemce dotace k</w:t>
      </w:r>
      <w:r>
        <w:t xml:space="preserve"> jejímu </w:t>
      </w:r>
      <w:r w:rsidRPr="003611A7">
        <w:t>doplnění.</w:t>
      </w:r>
    </w:p>
    <w:p w14:paraId="43D469AD" w14:textId="44B368A2" w:rsidR="00BA1E2F" w:rsidRDefault="00BA1E2F" w:rsidP="00BA1E2F">
      <w:pPr>
        <w:pStyle w:val="dotace-nadpis2"/>
        <w:tabs>
          <w:tab w:val="num" w:pos="900"/>
        </w:tabs>
        <w:ind w:left="833" w:hanging="476"/>
      </w:pPr>
      <w:r w:rsidRPr="003611A7">
        <w:t xml:space="preserve">Prostředky dotace budou poukázány bankovním převodem na účet příjemce jednorázovou splátkou ve lhůtě do 30 dnů po předložení nebo doplnění závěrečné zprávy, obsahující finanční </w:t>
      </w:r>
      <w:r w:rsidR="00F64C3A">
        <w:t>vypořádání dotace</w:t>
      </w:r>
      <w:r w:rsidRPr="003611A7">
        <w:t xml:space="preserve">, a </w:t>
      </w:r>
      <w:r>
        <w:t xml:space="preserve">po </w:t>
      </w:r>
      <w:r w:rsidRPr="003611A7">
        <w:t>kontrole této závěrečné zprávy provedené administrátorem. Lhůta pro poukázání dotace může být při podání závěrečné zprávy ke konci nebo na začátku účtovacího období (prosinec a leden) prodloužena až o dalších 30 dnů.</w:t>
      </w:r>
    </w:p>
    <w:p w14:paraId="46E6F92C" w14:textId="796FC44B" w:rsidR="00BA1E2F" w:rsidRPr="00170C2A" w:rsidRDefault="00BA1E2F" w:rsidP="00BA1E2F">
      <w:pPr>
        <w:pStyle w:val="dotace-nadpis2"/>
        <w:tabs>
          <w:tab w:val="num" w:pos="900"/>
        </w:tabs>
        <w:ind w:left="833" w:hanging="476"/>
        <w:rPr>
          <w:strike/>
        </w:rPr>
      </w:pPr>
      <w:r w:rsidRPr="00A47E34">
        <w:t xml:space="preserve">Smlouva o poskytnutí dotace stanoví smluvní pokutu pro případ porušení smluvních povinností žadatelem. Výše pokuty i výčet porušení smluvních povinností, za něž lze pokutu </w:t>
      </w:r>
      <w:r w:rsidRPr="00170C2A">
        <w:t xml:space="preserve">uložit, </w:t>
      </w:r>
      <w:r w:rsidR="33196F6A" w:rsidRPr="00170C2A">
        <w:t>j</w:t>
      </w:r>
      <w:r w:rsidR="1C40CCB3" w:rsidRPr="00170C2A">
        <w:t>sou specifikovány v návrhu smlouvy</w:t>
      </w:r>
      <w:r w:rsidRPr="00170C2A">
        <w:t xml:space="preserve">. </w:t>
      </w:r>
    </w:p>
    <w:p w14:paraId="25F1F955" w14:textId="77777777" w:rsidR="00BA1E2F" w:rsidRPr="003611A7" w:rsidRDefault="00BA1E2F" w:rsidP="00112634">
      <w:pPr>
        <w:pStyle w:val="dotace-nadpis1"/>
        <w:spacing w:after="120"/>
        <w:ind w:left="357" w:hanging="357"/>
      </w:pPr>
      <w:r w:rsidRPr="003611A7">
        <w:t xml:space="preserve">Podmínky použití dotace </w:t>
      </w:r>
    </w:p>
    <w:p w14:paraId="4EF6FE61" w14:textId="77777777" w:rsidR="00BA1E2F" w:rsidRPr="003611A7" w:rsidRDefault="00BA1E2F" w:rsidP="00BA1E2F">
      <w:pPr>
        <w:pStyle w:val="dotace-nadpis2"/>
        <w:tabs>
          <w:tab w:val="num" w:pos="900"/>
        </w:tabs>
        <w:ind w:left="833" w:hanging="476"/>
      </w:pPr>
      <w:r w:rsidRPr="003611A7">
        <w:t xml:space="preserve">Příjemce je oprávněn čerpat dotaci k realizaci projektu uvedeného v článku I. Smlouvy o poskytnutí dotace, jejíž návrh je přílohou č. 3 tohoto dotačního programu. </w:t>
      </w:r>
    </w:p>
    <w:p w14:paraId="7489BA88" w14:textId="77777777" w:rsidR="00BA1E2F" w:rsidRPr="003611A7" w:rsidRDefault="00BA1E2F" w:rsidP="00A23875">
      <w:pPr>
        <w:pStyle w:val="dotace-nadpis2"/>
        <w:tabs>
          <w:tab w:val="clear" w:pos="1248"/>
          <w:tab w:val="num" w:pos="851"/>
        </w:tabs>
        <w:ind w:left="851" w:hanging="494"/>
      </w:pPr>
      <w:r w:rsidRPr="003611A7">
        <w:t>Projekt, na který je dotace poskytována, bude obsahovat:</w:t>
      </w:r>
    </w:p>
    <w:p w14:paraId="62C5F7CE" w14:textId="77777777" w:rsidR="00BA1E2F" w:rsidRPr="003611A7" w:rsidRDefault="00BA1E2F" w:rsidP="00F930AA">
      <w:pPr>
        <w:pStyle w:val="dotace-nadpis3"/>
        <w:numPr>
          <w:ilvl w:val="0"/>
          <w:numId w:val="6"/>
        </w:numPr>
        <w:tabs>
          <w:tab w:val="clear" w:pos="1777"/>
          <w:tab w:val="num" w:pos="1418"/>
        </w:tabs>
        <w:ind w:left="1418"/>
      </w:pPr>
      <w:r w:rsidRPr="003611A7">
        <w:t>textovou a výkresovou dokumentaci ÚP/změny ÚP v rozsahu dle stavebního zákona a dle prováděcích předpisů, v platném znění, a</w:t>
      </w:r>
    </w:p>
    <w:p w14:paraId="5FC0722D" w14:textId="77777777" w:rsidR="00BA1E2F" w:rsidRPr="003611A7" w:rsidRDefault="00BA1E2F" w:rsidP="00F930AA">
      <w:pPr>
        <w:pStyle w:val="dotace-nadpis3"/>
        <w:numPr>
          <w:ilvl w:val="0"/>
          <w:numId w:val="6"/>
        </w:numPr>
        <w:tabs>
          <w:tab w:val="clear" w:pos="1777"/>
          <w:tab w:val="num" w:pos="1418"/>
        </w:tabs>
        <w:ind w:left="1418"/>
      </w:pPr>
      <w:r w:rsidRPr="003611A7">
        <w:t>elektronickou verzi ÚP/změny ÚP zpracovanou dle „Pravidel pro digitalizaci územních plánů“, která jsou přílohou č. 1 smlouvy o poskytnutí dotace.</w:t>
      </w:r>
    </w:p>
    <w:p w14:paraId="74E9081A" w14:textId="55596709" w:rsidR="00BA1E2F" w:rsidRPr="00B462C7" w:rsidRDefault="00BA1E2F" w:rsidP="00BA1E2F">
      <w:pPr>
        <w:pStyle w:val="dotace-nadpis2"/>
        <w:tabs>
          <w:tab w:val="num" w:pos="900"/>
        </w:tabs>
        <w:ind w:left="833" w:hanging="476"/>
      </w:pPr>
      <w:r w:rsidRPr="00B462C7">
        <w:t>Příjemce je povinen předložit závěrečn</w:t>
      </w:r>
      <w:r>
        <w:t>ou</w:t>
      </w:r>
      <w:r w:rsidRPr="00B462C7">
        <w:t xml:space="preserve"> zpráv</w:t>
      </w:r>
      <w:r>
        <w:t>u včetně f</w:t>
      </w:r>
      <w:r w:rsidRPr="00B462C7">
        <w:t>inanční</w:t>
      </w:r>
      <w:r>
        <w:t>ho</w:t>
      </w:r>
      <w:r w:rsidRPr="00B462C7">
        <w:t xml:space="preserve"> vy</w:t>
      </w:r>
      <w:r w:rsidR="00DD788D">
        <w:t>pořádání</w:t>
      </w:r>
      <w:r w:rsidRPr="00B462C7">
        <w:t xml:space="preserve"> </w:t>
      </w:r>
      <w:r w:rsidR="00DD788D">
        <w:t xml:space="preserve">dotace </w:t>
      </w:r>
      <w:r w:rsidRPr="00B462C7">
        <w:t xml:space="preserve">nejpozději do </w:t>
      </w:r>
      <w:r w:rsidRPr="00302D1C">
        <w:t>30 dnů po ukončení projektu</w:t>
      </w:r>
      <w:r>
        <w:t>.</w:t>
      </w:r>
      <w:r w:rsidRPr="00B462C7">
        <w:t xml:space="preserve"> Závěrečná zpráva</w:t>
      </w:r>
      <w:r w:rsidRPr="00646361">
        <w:t xml:space="preserve"> </w:t>
      </w:r>
      <w:r>
        <w:t>bude</w:t>
      </w:r>
      <w:r w:rsidRPr="00B462C7">
        <w:t xml:space="preserve"> obsahovat:</w:t>
      </w:r>
    </w:p>
    <w:p w14:paraId="2AE8D2E5" w14:textId="77777777" w:rsidR="00BA1E2F" w:rsidRPr="00B462C7" w:rsidRDefault="00BA1E2F" w:rsidP="00F930AA">
      <w:pPr>
        <w:pStyle w:val="dotace-nadpis3"/>
        <w:numPr>
          <w:ilvl w:val="0"/>
          <w:numId w:val="9"/>
        </w:numPr>
        <w:tabs>
          <w:tab w:val="clear" w:pos="1777"/>
          <w:tab w:val="num" w:pos="1418"/>
        </w:tabs>
        <w:ind w:left="1418"/>
      </w:pPr>
      <w:r w:rsidRPr="00B462C7">
        <w:t>stručný popis realizovaného projektu,</w:t>
      </w:r>
    </w:p>
    <w:p w14:paraId="40EF6200" w14:textId="466EF61B" w:rsidR="00BA1E2F" w:rsidRPr="00B462C7" w:rsidRDefault="00BA1E2F" w:rsidP="005E71C3">
      <w:pPr>
        <w:pStyle w:val="dotace-nadpis3"/>
        <w:tabs>
          <w:tab w:val="clear" w:pos="1777"/>
          <w:tab w:val="num" w:pos="1418"/>
        </w:tabs>
        <w:ind w:left="1418"/>
      </w:pPr>
      <w:r w:rsidRPr="00B462C7">
        <w:lastRenderedPageBreak/>
        <w:t xml:space="preserve">celkové vyhodnocení splnění účelu </w:t>
      </w:r>
      <w:r w:rsidR="00AF0E30">
        <w:t>projektu</w:t>
      </w:r>
      <w:r w:rsidR="007926D2">
        <w:t xml:space="preserve">, </w:t>
      </w:r>
      <w:r w:rsidRPr="00B462C7">
        <w:t>především z hlediska jeho prokazatelných dopadů na rozvoj obce,</w:t>
      </w:r>
    </w:p>
    <w:p w14:paraId="3A8F666D" w14:textId="7E2598DC" w:rsidR="00BA1E2F" w:rsidRDefault="00BA1E2F" w:rsidP="005E71C3">
      <w:pPr>
        <w:pStyle w:val="dotace-nadpis3"/>
        <w:tabs>
          <w:tab w:val="clear" w:pos="1777"/>
          <w:tab w:val="num" w:pos="1418"/>
        </w:tabs>
        <w:ind w:left="1418"/>
      </w:pPr>
      <w:r w:rsidRPr="00B462C7">
        <w:t>finanční vy</w:t>
      </w:r>
      <w:r w:rsidR="00DD788D">
        <w:t>pořádání</w:t>
      </w:r>
      <w:r w:rsidRPr="00B462C7">
        <w:t xml:space="preserve"> </w:t>
      </w:r>
      <w:r w:rsidR="00DD788D">
        <w:t>dotace</w:t>
      </w:r>
      <w:r w:rsidR="00DD788D" w:rsidRPr="00B462C7">
        <w:t xml:space="preserve"> </w:t>
      </w:r>
      <w:r w:rsidRPr="00B462C7">
        <w:t xml:space="preserve">s potvrzením pravdivosti a správnosti finančního </w:t>
      </w:r>
      <w:r w:rsidR="00187304">
        <w:t>vypořádání dotace</w:t>
      </w:r>
      <w:r w:rsidRPr="00B462C7">
        <w:t>,</w:t>
      </w:r>
    </w:p>
    <w:p w14:paraId="2A5947EE" w14:textId="042E37E8" w:rsidR="00BA1E2F" w:rsidRPr="00B462C7" w:rsidRDefault="00BA1E2F" w:rsidP="005E71C3">
      <w:pPr>
        <w:pStyle w:val="dotace-nadpis3"/>
        <w:tabs>
          <w:tab w:val="clear" w:pos="1777"/>
          <w:tab w:val="num" w:pos="1418"/>
        </w:tabs>
        <w:ind w:left="1418"/>
      </w:pPr>
      <w:r>
        <w:t xml:space="preserve">čestné prohlášení o zdrojích financování projektu, </w:t>
      </w:r>
      <w:r w:rsidRPr="0039247B">
        <w:t>dodržení účelu</w:t>
      </w:r>
      <w:r>
        <w:t xml:space="preserve"> projektu</w:t>
      </w:r>
      <w:r w:rsidRPr="0039247B">
        <w:t xml:space="preserve"> a</w:t>
      </w:r>
      <w:r>
        <w:t> o </w:t>
      </w:r>
      <w:r w:rsidRPr="0039247B">
        <w:t xml:space="preserve">pravdivosti </w:t>
      </w:r>
      <w:r>
        <w:t xml:space="preserve">a </w:t>
      </w:r>
      <w:r w:rsidRPr="0039247B">
        <w:t>správnost</w:t>
      </w:r>
      <w:r>
        <w:t>i</w:t>
      </w:r>
      <w:r w:rsidRPr="0039247B">
        <w:t xml:space="preserve"> závěrečné zprávy a finančního vy</w:t>
      </w:r>
      <w:r w:rsidR="005A3836">
        <w:t>pořádání</w:t>
      </w:r>
      <w:r>
        <w:t xml:space="preserve"> </w:t>
      </w:r>
      <w:r w:rsidR="005A3836">
        <w:t>dotace</w:t>
      </w:r>
      <w:r>
        <w:t>,</w:t>
      </w:r>
    </w:p>
    <w:p w14:paraId="3E293141" w14:textId="77777777" w:rsidR="00BA1E2F" w:rsidRPr="00B462C7" w:rsidRDefault="00BA1E2F" w:rsidP="005E71C3">
      <w:pPr>
        <w:pStyle w:val="dotace-nadpis3"/>
        <w:tabs>
          <w:tab w:val="clear" w:pos="1777"/>
          <w:tab w:val="num" w:pos="1418"/>
        </w:tabs>
        <w:ind w:left="1418"/>
      </w:pPr>
      <w:r w:rsidRPr="00B462C7">
        <w:t>originál předávacího protokolu potvrzujícího předání a převzetí projektu obcí,</w:t>
      </w:r>
    </w:p>
    <w:p w14:paraId="4D536281" w14:textId="77777777" w:rsidR="00BA1E2F" w:rsidRPr="00B462C7" w:rsidRDefault="00BA1E2F" w:rsidP="005E71C3">
      <w:pPr>
        <w:pStyle w:val="dotace-nadpis3"/>
        <w:tabs>
          <w:tab w:val="clear" w:pos="1777"/>
          <w:tab w:val="num" w:pos="1418"/>
        </w:tabs>
        <w:ind w:left="1418"/>
      </w:pPr>
      <w:r w:rsidRPr="00B462C7">
        <w:t xml:space="preserve">elektronickou verzi </w:t>
      </w:r>
      <w:r>
        <w:t>ÚP/změny ÚP</w:t>
      </w:r>
      <w:r w:rsidRPr="00B462C7">
        <w:t xml:space="preserve"> </w:t>
      </w:r>
      <w:r>
        <w:t xml:space="preserve">zpracovanou </w:t>
      </w:r>
      <w:r w:rsidRPr="00B462C7">
        <w:t>dle „Pravidel pro digitalizaci územních plánů“,</w:t>
      </w:r>
    </w:p>
    <w:p w14:paraId="12F6CB2E" w14:textId="77777777" w:rsidR="00BA1E2F" w:rsidRPr="00B462C7" w:rsidRDefault="00BA1E2F" w:rsidP="005E71C3">
      <w:pPr>
        <w:pStyle w:val="dotace-nadpis3"/>
        <w:tabs>
          <w:tab w:val="clear" w:pos="1777"/>
          <w:tab w:val="num" w:pos="1418"/>
        </w:tabs>
        <w:ind w:left="1418"/>
      </w:pPr>
      <w:r w:rsidRPr="00B462C7">
        <w:t xml:space="preserve">kopii elektronické verze </w:t>
      </w:r>
      <w:r>
        <w:t>ÚP/změny ÚP</w:t>
      </w:r>
      <w:r w:rsidRPr="00B462C7">
        <w:t xml:space="preserve"> předávané obci.</w:t>
      </w:r>
    </w:p>
    <w:p w14:paraId="20DD4ECC" w14:textId="77777777" w:rsidR="00BA1E2F" w:rsidRPr="009A023B" w:rsidRDefault="00BA1E2F" w:rsidP="00BA1E2F">
      <w:pPr>
        <w:pStyle w:val="dotace-nadpis2"/>
        <w:tabs>
          <w:tab w:val="num" w:pos="900"/>
        </w:tabs>
        <w:ind w:left="896" w:hanging="539"/>
      </w:pPr>
      <w:r w:rsidRPr="009A023B">
        <w:t>Podmínky použití dotace jsou též uvedeny v návrhu smlouvy o poskytnutí dotace.</w:t>
      </w:r>
    </w:p>
    <w:p w14:paraId="6524AC98" w14:textId="77777777" w:rsidR="00BA1E2F" w:rsidRDefault="00BA1E2F" w:rsidP="00112634">
      <w:pPr>
        <w:pStyle w:val="dotace-nadpis1"/>
        <w:spacing w:after="120"/>
        <w:ind w:left="357" w:hanging="357"/>
      </w:pPr>
      <w:r>
        <w:t>P</w:t>
      </w:r>
      <w:r w:rsidRPr="00990A45">
        <w:t>ublicita a udržitelnost projektu</w:t>
      </w:r>
      <w:r>
        <w:t>:</w:t>
      </w:r>
    </w:p>
    <w:p w14:paraId="1ABE938F" w14:textId="5F404A7B" w:rsidR="00BA1E2F" w:rsidRPr="00653E97" w:rsidRDefault="00BA1E2F" w:rsidP="006D5141">
      <w:pPr>
        <w:pStyle w:val="dotace-nadpis2"/>
        <w:tabs>
          <w:tab w:val="num" w:pos="900"/>
        </w:tabs>
        <w:ind w:left="896" w:hanging="539"/>
      </w:pPr>
      <w:r w:rsidRPr="00653E97">
        <w:t>Příjemce bude při prezentaci projektu uvádět Jihomoravský kraj jako poskytovatele</w:t>
      </w:r>
      <w:r w:rsidR="00653E97" w:rsidRPr="00653E97">
        <w:t xml:space="preserve"> </w:t>
      </w:r>
      <w:r w:rsidRPr="00653E97">
        <w:t>části finančních prostředků. Při použití loga nebo znaku poskytovatele je povinen</w:t>
      </w:r>
      <w:r w:rsidR="00653E97">
        <w:t xml:space="preserve"> </w:t>
      </w:r>
      <w:r w:rsidRPr="00653E97">
        <w:t xml:space="preserve">dodržet zásady pro jejich použití. Zásady jsou k dispozici na </w:t>
      </w:r>
      <w:hyperlink r:id="rId11" w:history="1">
        <w:r w:rsidR="005552EE" w:rsidRPr="003F0512">
          <w:rPr>
            <w:rStyle w:val="Hypertextovodkaz"/>
          </w:rPr>
          <w:t>http://dotace.jmk.cz/</w:t>
        </w:r>
      </w:hyperlink>
      <w:r w:rsidRPr="00653E97">
        <w:t xml:space="preserve"> v sekci „dokumenty ke stažení“.</w:t>
      </w:r>
    </w:p>
    <w:p w14:paraId="4B247CF5" w14:textId="7C237FB7" w:rsidR="00BA1E2F" w:rsidRPr="00BB054D" w:rsidRDefault="00BA1E2F" w:rsidP="006D5141">
      <w:pPr>
        <w:pStyle w:val="dotace-nadpis2"/>
        <w:tabs>
          <w:tab w:val="num" w:pos="900"/>
        </w:tabs>
        <w:ind w:left="896" w:hanging="539"/>
      </w:pPr>
      <w:r w:rsidRPr="00BB054D">
        <w:t xml:space="preserve">Příjemce je povinen po dobu deseti let od </w:t>
      </w:r>
      <w:r w:rsidR="000B5EBB">
        <w:t>u</w:t>
      </w:r>
      <w:r w:rsidRPr="00230013">
        <w:t>končení</w:t>
      </w:r>
      <w:r w:rsidRPr="00BB054D">
        <w:t xml:space="preserve"> projektu archivovat následující</w:t>
      </w:r>
      <w:r w:rsidR="00653E97">
        <w:t xml:space="preserve"> </w:t>
      </w:r>
      <w:r w:rsidRPr="00BB054D">
        <w:t xml:space="preserve">podkladové materiály: </w:t>
      </w:r>
    </w:p>
    <w:p w14:paraId="51DA9041" w14:textId="77777777" w:rsidR="00BA1E2F" w:rsidRPr="00BB054D" w:rsidRDefault="00BA1E2F" w:rsidP="005E71C3">
      <w:pPr>
        <w:pStyle w:val="dotace-nadpis3"/>
        <w:numPr>
          <w:ilvl w:val="0"/>
          <w:numId w:val="4"/>
        </w:numPr>
        <w:tabs>
          <w:tab w:val="clear" w:pos="1777"/>
          <w:tab w:val="num" w:pos="1418"/>
        </w:tabs>
        <w:ind w:left="1418"/>
      </w:pPr>
      <w:r w:rsidRPr="00BB054D">
        <w:t>žádost včetně povinných příloh,</w:t>
      </w:r>
    </w:p>
    <w:p w14:paraId="48DCF1DE" w14:textId="77777777" w:rsidR="00BA1E2F" w:rsidRPr="00BB054D" w:rsidRDefault="00BA1E2F" w:rsidP="005E71C3">
      <w:pPr>
        <w:pStyle w:val="dotace-nadpis3"/>
        <w:tabs>
          <w:tab w:val="clear" w:pos="1777"/>
          <w:tab w:val="num" w:pos="1418"/>
        </w:tabs>
        <w:ind w:left="1418"/>
      </w:pPr>
      <w:r w:rsidRPr="00BB054D">
        <w:t>smlouvu o poskytnutí dotace,</w:t>
      </w:r>
    </w:p>
    <w:p w14:paraId="5F37ACD6" w14:textId="77777777" w:rsidR="00BA1E2F" w:rsidRPr="00BB054D" w:rsidRDefault="00BA1E2F" w:rsidP="005E71C3">
      <w:pPr>
        <w:pStyle w:val="dotace-nadpis3"/>
        <w:tabs>
          <w:tab w:val="clear" w:pos="1777"/>
          <w:tab w:val="num" w:pos="1418"/>
        </w:tabs>
        <w:ind w:left="1418"/>
      </w:pPr>
      <w:r w:rsidRPr="00BB054D">
        <w:t>originály dokladů, prokazujících čerpání dotace,</w:t>
      </w:r>
    </w:p>
    <w:p w14:paraId="75EE69C0" w14:textId="77777777" w:rsidR="00BA1E2F" w:rsidRPr="00BB054D" w:rsidRDefault="00BA1E2F" w:rsidP="005E71C3">
      <w:pPr>
        <w:pStyle w:val="dotace-nadpis3"/>
        <w:tabs>
          <w:tab w:val="clear" w:pos="1777"/>
          <w:tab w:val="num" w:pos="1418"/>
        </w:tabs>
        <w:ind w:left="1418"/>
      </w:pPr>
      <w:r w:rsidRPr="00BB054D">
        <w:t>dokumentaci o zadání veřejné zakázky, je-li zadávána,</w:t>
      </w:r>
    </w:p>
    <w:p w14:paraId="565BED0D" w14:textId="67B6705A" w:rsidR="00BA1E2F" w:rsidRPr="00BB054D" w:rsidRDefault="00BA1E2F" w:rsidP="005E71C3">
      <w:pPr>
        <w:pStyle w:val="dotace-nadpis3"/>
        <w:tabs>
          <w:tab w:val="clear" w:pos="1777"/>
          <w:tab w:val="num" w:pos="1418"/>
        </w:tabs>
        <w:ind w:left="1418"/>
      </w:pPr>
      <w:r w:rsidRPr="00BB054D">
        <w:t>závěrečnou zprávu a finanční vy</w:t>
      </w:r>
      <w:r w:rsidR="005A3836">
        <w:t>pořádání</w:t>
      </w:r>
      <w:r w:rsidRPr="00BB054D">
        <w:t xml:space="preserve"> </w:t>
      </w:r>
      <w:r w:rsidR="00C7028D">
        <w:t>dotace</w:t>
      </w:r>
      <w:r w:rsidRPr="00BB054D">
        <w:t>.</w:t>
      </w:r>
    </w:p>
    <w:p w14:paraId="1FA1E0C5" w14:textId="77777777" w:rsidR="00BA1E2F" w:rsidRPr="00EB0A7F" w:rsidRDefault="00BA1E2F" w:rsidP="00112634">
      <w:pPr>
        <w:pStyle w:val="dotace-nadpis1"/>
        <w:spacing w:after="120"/>
        <w:ind w:left="357" w:hanging="357"/>
      </w:pPr>
      <w:r w:rsidRPr="00EB0A7F">
        <w:t>Pravidla pro předkládání žádosti</w:t>
      </w:r>
      <w:r w:rsidRPr="006B568A">
        <w:t>:</w:t>
      </w:r>
    </w:p>
    <w:p w14:paraId="20389F43" w14:textId="51A505EE" w:rsidR="00BA1E2F" w:rsidRPr="00B955B7" w:rsidRDefault="00BA1E2F" w:rsidP="00804424">
      <w:pPr>
        <w:pStyle w:val="dotace-nadpis2"/>
        <w:tabs>
          <w:tab w:val="clear" w:pos="1248"/>
          <w:tab w:val="num" w:pos="851"/>
        </w:tabs>
        <w:ind w:left="851" w:hanging="494"/>
      </w:pPr>
      <w:bookmarkStart w:id="0" w:name="_Hlk59191595"/>
      <w:r w:rsidRPr="00501BD1">
        <w:t>Dotaci lze poskytnout pouze na základě</w:t>
      </w:r>
      <w:r w:rsidRPr="00B25EA7">
        <w:t xml:space="preserve"> žádosti</w:t>
      </w:r>
      <w:r w:rsidRPr="00501BD1">
        <w:t xml:space="preserve">. Žádost musí být podána elektronicky na formuláři zveřejněném na stránkách </w:t>
      </w:r>
      <w:hyperlink r:id="rId12" w:history="1">
        <w:r w:rsidRPr="00A80AA1">
          <w:t>www.kr-jihomoravsky.cz</w:t>
        </w:r>
      </w:hyperlink>
      <w:r>
        <w:t xml:space="preserve"> </w:t>
      </w:r>
      <w:r w:rsidRPr="00E15849">
        <w:t xml:space="preserve">v termínu od </w:t>
      </w:r>
      <w:r w:rsidRPr="00A47E34">
        <w:t>1</w:t>
      </w:r>
      <w:r w:rsidR="00E32AC5">
        <w:t>3</w:t>
      </w:r>
      <w:r w:rsidRPr="00A47E34">
        <w:t>.02.</w:t>
      </w:r>
      <w:r w:rsidRPr="00A47E34">
        <w:rPr>
          <w:rFonts w:cs="Times New Roman"/>
        </w:rPr>
        <w:t>20</w:t>
      </w:r>
      <w:r w:rsidR="00366214">
        <w:rPr>
          <w:rFonts w:cs="Times New Roman"/>
        </w:rPr>
        <w:t>2</w:t>
      </w:r>
      <w:r w:rsidR="00581204">
        <w:rPr>
          <w:rFonts w:cs="Times New Roman"/>
        </w:rPr>
        <w:t>3</w:t>
      </w:r>
      <w:r w:rsidRPr="00A47E34">
        <w:rPr>
          <w:rFonts w:cs="Times New Roman"/>
        </w:rPr>
        <w:t xml:space="preserve"> </w:t>
      </w:r>
      <w:r w:rsidR="00AF0E30">
        <w:rPr>
          <w:rFonts w:cs="Times New Roman"/>
        </w:rPr>
        <w:t>od 8</w:t>
      </w:r>
      <w:r w:rsidR="00AF0E30">
        <w:t xml:space="preserve">:00 hodin </w:t>
      </w:r>
      <w:r w:rsidRPr="00A47E34">
        <w:t xml:space="preserve">do </w:t>
      </w:r>
      <w:r w:rsidR="005358F3">
        <w:t>28</w:t>
      </w:r>
      <w:r w:rsidRPr="009C1388">
        <w:t>.0</w:t>
      </w:r>
      <w:r w:rsidR="005358F3">
        <w:t>2</w:t>
      </w:r>
      <w:r w:rsidRPr="009C1388">
        <w:t>.20</w:t>
      </w:r>
      <w:r w:rsidR="00366214">
        <w:t>2</w:t>
      </w:r>
      <w:r w:rsidR="00581204">
        <w:t>3</w:t>
      </w:r>
      <w:r w:rsidRPr="00E15849" w:rsidDel="006A70FF">
        <w:rPr>
          <w:rFonts w:cs="Times New Roman"/>
        </w:rPr>
        <w:t xml:space="preserve"> </w:t>
      </w:r>
      <w:r w:rsidR="00301CBF">
        <w:rPr>
          <w:rFonts w:cs="Times New Roman"/>
        </w:rPr>
        <w:t>do 1</w:t>
      </w:r>
      <w:r w:rsidR="00A26B26">
        <w:rPr>
          <w:rFonts w:cs="Times New Roman"/>
        </w:rPr>
        <w:t>6</w:t>
      </w:r>
      <w:r w:rsidR="00301CBF">
        <w:rPr>
          <w:rFonts w:cs="Times New Roman"/>
        </w:rPr>
        <w:t xml:space="preserve">:00 hodin </w:t>
      </w:r>
      <w:r w:rsidRPr="00E15849">
        <w:t>(včetně).</w:t>
      </w:r>
      <w:r w:rsidRPr="00B955B7">
        <w:t xml:space="preserve"> </w:t>
      </w:r>
    </w:p>
    <w:bookmarkEnd w:id="0"/>
    <w:p w14:paraId="3742A1EF" w14:textId="77777777" w:rsidR="00BA1E2F" w:rsidRPr="00D0558E" w:rsidRDefault="00BA1E2F" w:rsidP="00804424">
      <w:pPr>
        <w:pStyle w:val="dotace-nadpis2"/>
        <w:tabs>
          <w:tab w:val="clear" w:pos="1248"/>
          <w:tab w:val="num" w:pos="851"/>
        </w:tabs>
        <w:ind w:left="851" w:hanging="494"/>
      </w:pPr>
      <w:r w:rsidRPr="00B955B7">
        <w:t>Žádost musí být odevzdána také v</w:t>
      </w:r>
      <w:r>
        <w:t> </w:t>
      </w:r>
      <w:r w:rsidRPr="00D0558E">
        <w:t>tištěné podobě, kterou musí podepsat statutární zástupce žadatele. K</w:t>
      </w:r>
      <w:r>
        <w:t> </w:t>
      </w:r>
      <w:r w:rsidRPr="00D0558E">
        <w:t>tištěné žádosti musí být přiloženy všechny povinné přílohy.</w:t>
      </w:r>
      <w:r w:rsidRPr="00DE65BE">
        <w:t xml:space="preserve"> </w:t>
      </w:r>
      <w:r>
        <w:t>Žádost se podává v jednom vyhotovení.</w:t>
      </w:r>
      <w:r w:rsidRPr="00DE65BE">
        <w:t xml:space="preserve"> </w:t>
      </w:r>
      <w:r>
        <w:t xml:space="preserve">V případě podání tištěné žádosti osobně na KrÚ JMK </w:t>
      </w:r>
      <w:r w:rsidRPr="00D0558E">
        <w:t xml:space="preserve">předloží žadatel ještě </w:t>
      </w:r>
      <w:r>
        <w:t xml:space="preserve">jednou </w:t>
      </w:r>
      <w:r w:rsidRPr="00D0558E">
        <w:t xml:space="preserve">první stránku žádosti, </w:t>
      </w:r>
      <w:r>
        <w:t>na kterou mu podání žádosti bude potvrzeno</w:t>
      </w:r>
      <w:r w:rsidRPr="00D0558E">
        <w:t>.</w:t>
      </w:r>
    </w:p>
    <w:p w14:paraId="124B2A70" w14:textId="72FD9B83" w:rsidR="00BA1E2F" w:rsidRDefault="00BA1E2F" w:rsidP="00804424">
      <w:pPr>
        <w:pStyle w:val="dotace-nadpis2"/>
        <w:tabs>
          <w:tab w:val="clear" w:pos="1248"/>
          <w:tab w:val="num" w:pos="851"/>
        </w:tabs>
        <w:ind w:left="851" w:hanging="494"/>
      </w:pPr>
      <w:r w:rsidRPr="00E713CA">
        <w:t>K</w:t>
      </w:r>
      <w:r>
        <w:t> </w:t>
      </w:r>
      <w:r w:rsidRPr="00E713CA">
        <w:t xml:space="preserve">vyplněné žádosti budou připojeny tyto </w:t>
      </w:r>
      <w:r>
        <w:t>povinné přílohy:</w:t>
      </w:r>
    </w:p>
    <w:p w14:paraId="68A7D1A4" w14:textId="77777777" w:rsidR="00BA1E2F" w:rsidRPr="00A80AA1" w:rsidRDefault="00BA1E2F" w:rsidP="00F930AA">
      <w:pPr>
        <w:pStyle w:val="dotace-nadpis3"/>
        <w:numPr>
          <w:ilvl w:val="0"/>
          <w:numId w:val="12"/>
        </w:numPr>
        <w:tabs>
          <w:tab w:val="clear" w:pos="1777"/>
          <w:tab w:val="num" w:pos="1418"/>
        </w:tabs>
        <w:ind w:left="1418"/>
      </w:pPr>
      <w:r w:rsidRPr="00A80AA1">
        <w:t>doklad o oprávněnosti osoby jednat za právnickou osobu,</w:t>
      </w:r>
    </w:p>
    <w:p w14:paraId="0922814F" w14:textId="77777777" w:rsidR="00BA1E2F" w:rsidRPr="00A80AA1" w:rsidRDefault="00BA1E2F" w:rsidP="00F930AA">
      <w:pPr>
        <w:pStyle w:val="dotace-nadpis3"/>
        <w:numPr>
          <w:ilvl w:val="0"/>
          <w:numId w:val="12"/>
        </w:numPr>
        <w:tabs>
          <w:tab w:val="clear" w:pos="1777"/>
          <w:tab w:val="num" w:pos="1418"/>
        </w:tabs>
        <w:ind w:left="1418"/>
      </w:pPr>
      <w:r w:rsidRPr="00A80AA1">
        <w:t>podrobnější informace o projektu</w:t>
      </w:r>
      <w:r>
        <w:t xml:space="preserve"> (příloha č. 1 žádosti)</w:t>
      </w:r>
      <w:r w:rsidRPr="00A80AA1">
        <w:t>,</w:t>
      </w:r>
    </w:p>
    <w:p w14:paraId="0BC7696D" w14:textId="77777777" w:rsidR="00BA1E2F" w:rsidRPr="00A80AA1" w:rsidRDefault="00BA1E2F" w:rsidP="00F930AA">
      <w:pPr>
        <w:pStyle w:val="dotace-nadpis3"/>
        <w:numPr>
          <w:ilvl w:val="0"/>
          <w:numId w:val="12"/>
        </w:numPr>
        <w:tabs>
          <w:tab w:val="clear" w:pos="1777"/>
          <w:tab w:val="num" w:pos="1418"/>
        </w:tabs>
        <w:ind w:left="1418"/>
      </w:pPr>
      <w:r w:rsidRPr="00A80AA1">
        <w:t xml:space="preserve">kopie smlouvy o zřízení (vedení) </w:t>
      </w:r>
      <w:r>
        <w:t xml:space="preserve">běžného </w:t>
      </w:r>
      <w:r w:rsidRPr="00A80AA1">
        <w:t>účtu, na který má být dotace poukázána,</w:t>
      </w:r>
    </w:p>
    <w:p w14:paraId="7C243723" w14:textId="77777777" w:rsidR="00BA1E2F" w:rsidRPr="00A80AA1" w:rsidRDefault="00BA1E2F" w:rsidP="00F930AA">
      <w:pPr>
        <w:pStyle w:val="dotace-nadpis3"/>
        <w:numPr>
          <w:ilvl w:val="0"/>
          <w:numId w:val="12"/>
        </w:numPr>
        <w:tabs>
          <w:tab w:val="clear" w:pos="1777"/>
          <w:tab w:val="num" w:pos="1418"/>
        </w:tabs>
        <w:ind w:left="1418"/>
      </w:pPr>
      <w:r w:rsidRPr="00A80AA1">
        <w:t>čestné prohlášení, že žadatel není plátcem DPH, nebo osvědčení o registraci k DPH, případně čestné prohlášení, že žadatel nemá v tomto případě nárok na odečtení DPH,</w:t>
      </w:r>
    </w:p>
    <w:p w14:paraId="29F921D8" w14:textId="127CA69C" w:rsidR="00BA1E2F" w:rsidRPr="00E5296C" w:rsidRDefault="00BA1E2F" w:rsidP="00F930AA">
      <w:pPr>
        <w:pStyle w:val="dotace-nadpis3"/>
        <w:numPr>
          <w:ilvl w:val="0"/>
          <w:numId w:val="12"/>
        </w:numPr>
        <w:tabs>
          <w:tab w:val="clear" w:pos="1777"/>
          <w:tab w:val="num" w:pos="1418"/>
        </w:tabs>
        <w:ind w:left="1418"/>
        <w:jc w:val="left"/>
      </w:pPr>
      <w:r w:rsidRPr="00E5296C">
        <w:t xml:space="preserve">výpis z usnesení, kterým zastupitelstvo obce schválilo </w:t>
      </w:r>
      <w:r>
        <w:t>z</w:t>
      </w:r>
      <w:r w:rsidRPr="00E5296C">
        <w:t>adání ÚP</w:t>
      </w:r>
      <w:r>
        <w:t>/</w:t>
      </w:r>
      <w:r w:rsidRPr="00E5296C">
        <w:t>změny ÚP, nebo</w:t>
      </w:r>
      <w:r w:rsidR="00AE3122">
        <w:br/>
      </w:r>
      <w:r w:rsidRPr="0074068B">
        <w:t>výpis usnesení zastupitelstva obce, kterým schválilo zprávu</w:t>
      </w:r>
      <w:r w:rsidRPr="00E5296C">
        <w:t xml:space="preserve"> o uplatňování </w:t>
      </w:r>
      <w:r>
        <w:t xml:space="preserve">ÚP </w:t>
      </w:r>
      <w:r w:rsidRPr="00F45475">
        <w:t>v uplynulém období</w:t>
      </w:r>
      <w:r w:rsidRPr="00E5296C">
        <w:t xml:space="preserve">, obsahuje-li pokyny pro zpracování </w:t>
      </w:r>
      <w:r w:rsidRPr="00555DFA">
        <w:t>návrhu</w:t>
      </w:r>
      <w:r w:rsidRPr="00E5296C">
        <w:t xml:space="preserve"> změny </w:t>
      </w:r>
      <w:r>
        <w:t>ÚP</w:t>
      </w:r>
      <w:r w:rsidRPr="00E5296C">
        <w:t>, nebo</w:t>
      </w:r>
      <w:r w:rsidR="00AE3122">
        <w:br/>
      </w:r>
      <w:r w:rsidRPr="00E5296C">
        <w:t xml:space="preserve">výpis z usnesení zastupitelstva obce, kterým rozhodlo o pořízení ÚP </w:t>
      </w:r>
      <w:r w:rsidRPr="0074068B">
        <w:t>dle § 188 odst. 1 stavebního zákona (tzv. „překlopení“ stávajícího ÚP obce nebo ÚP sídelního útvaru), nebo</w:t>
      </w:r>
      <w:r w:rsidR="00AE3122">
        <w:br/>
      </w:r>
      <w:r w:rsidRPr="00E5296C">
        <w:t xml:space="preserve">výpis z usnesení zastupitelstva obce, kterým rozhodlo o pořízení </w:t>
      </w:r>
      <w:r w:rsidRPr="0074068B">
        <w:t>změny ÚP dle § 55 odst. 3 stavebního zákona, nebo</w:t>
      </w:r>
      <w:r w:rsidR="003435FE">
        <w:br/>
      </w:r>
      <w:r w:rsidRPr="0074068B">
        <w:lastRenderedPageBreak/>
        <w:t>výpis z usnesení zastupitelstva obce, kterým rozhodlo o pořízení změny ÚP a jejím obsahu dle § 55a odst. 2 stavebního zákona (zkrácený postup pořizování změny ÚP),</w:t>
      </w:r>
    </w:p>
    <w:p w14:paraId="559427D2" w14:textId="77777777" w:rsidR="00BA1E2F" w:rsidRDefault="00BA1E2F" w:rsidP="00F930AA">
      <w:pPr>
        <w:pStyle w:val="dotace-nadpis3"/>
        <w:numPr>
          <w:ilvl w:val="0"/>
          <w:numId w:val="12"/>
        </w:numPr>
        <w:tabs>
          <w:tab w:val="clear" w:pos="1777"/>
          <w:tab w:val="num" w:pos="1418"/>
        </w:tabs>
        <w:ind w:left="1418"/>
      </w:pPr>
      <w:r w:rsidRPr="005020A2">
        <w:t>kopie smlouvy mezi obcí a projektantem na zpracování ÚP</w:t>
      </w:r>
      <w:r>
        <w:t>/</w:t>
      </w:r>
      <w:r w:rsidRPr="005020A2">
        <w:t>změny ÚP včetně případných dodatků potvrzená originálním otiskem razítka obce</w:t>
      </w:r>
      <w:r>
        <w:t>,</w:t>
      </w:r>
    </w:p>
    <w:p w14:paraId="2FC880A7" w14:textId="53106E49" w:rsidR="00BA1E2F" w:rsidRPr="00A47E34" w:rsidRDefault="00BA1E2F" w:rsidP="00F930AA">
      <w:pPr>
        <w:pStyle w:val="dotace-nadpis3"/>
        <w:numPr>
          <w:ilvl w:val="0"/>
          <w:numId w:val="12"/>
        </w:numPr>
        <w:tabs>
          <w:tab w:val="clear" w:pos="1777"/>
          <w:tab w:val="num" w:pos="1418"/>
        </w:tabs>
        <w:ind w:left="1418"/>
      </w:pPr>
      <w:r w:rsidRPr="00A47E34">
        <w:t>čestné prohlášení, že pořízení změny ÚP není vyvoláno výhradní potřebou navrhovatele</w:t>
      </w:r>
      <w:r w:rsidRPr="1CB35D58">
        <w:rPr>
          <w:i/>
        </w:rPr>
        <w:t xml:space="preserve"> (pouze u žádostí o </w:t>
      </w:r>
      <w:r w:rsidR="002F53B1" w:rsidRPr="1CB35D58">
        <w:rPr>
          <w:i/>
        </w:rPr>
        <w:t xml:space="preserve">poskytnutí </w:t>
      </w:r>
      <w:r w:rsidRPr="1CB35D58">
        <w:rPr>
          <w:i/>
        </w:rPr>
        <w:t>dotac</w:t>
      </w:r>
      <w:r w:rsidR="002F53B1" w:rsidRPr="1CB35D58">
        <w:rPr>
          <w:i/>
        </w:rPr>
        <w:t>e</w:t>
      </w:r>
      <w:r w:rsidRPr="1CB35D58">
        <w:rPr>
          <w:i/>
        </w:rPr>
        <w:t xml:space="preserve"> na zpracování změn ÚP),</w:t>
      </w:r>
    </w:p>
    <w:p w14:paraId="51E20BF3" w14:textId="2ED2435F" w:rsidR="00A47E34" w:rsidRPr="007926D2" w:rsidRDefault="00A52A62" w:rsidP="00F930AA">
      <w:pPr>
        <w:pStyle w:val="dotace-nadpis3"/>
        <w:numPr>
          <w:ilvl w:val="0"/>
          <w:numId w:val="12"/>
        </w:numPr>
        <w:tabs>
          <w:tab w:val="clear" w:pos="1777"/>
          <w:tab w:val="num" w:pos="1418"/>
        </w:tabs>
        <w:ind w:left="1418"/>
      </w:pPr>
      <w:r>
        <w:t>čestné prohlášení dle ustanovení §</w:t>
      </w:r>
      <w:r w:rsidR="00904F48">
        <w:t> </w:t>
      </w:r>
      <w:r>
        <w:t>10a odst. 3 zákona č.</w:t>
      </w:r>
      <w:r w:rsidR="007C4F9B">
        <w:t> </w:t>
      </w:r>
      <w:r>
        <w:t xml:space="preserve">250/2000 Sb., </w:t>
      </w:r>
      <w:r w:rsidRPr="007926D2">
        <w:t>o rozpočtových pravidlech územních rozpočtů, ve znění pozdějších předpisů.</w:t>
      </w:r>
    </w:p>
    <w:p w14:paraId="300F2EC7" w14:textId="3117ABAA" w:rsidR="00BA1E2F" w:rsidRPr="005020A2" w:rsidRDefault="00BA1E2F" w:rsidP="00FA02A7">
      <w:pPr>
        <w:pStyle w:val="dotace-nadpis2"/>
        <w:tabs>
          <w:tab w:val="clear" w:pos="1248"/>
          <w:tab w:val="num" w:pos="851"/>
        </w:tabs>
        <w:ind w:left="851" w:hanging="494"/>
      </w:pPr>
      <w:r w:rsidRPr="005020A2">
        <w:t xml:space="preserve">Žádost v tištěné podobě včetně všech povinných příloh žadatel </w:t>
      </w:r>
      <w:r w:rsidR="007926D2" w:rsidRPr="00A52A62">
        <w:t>nejpozději</w:t>
      </w:r>
      <w:r w:rsidR="007926D2">
        <w:t xml:space="preserve"> poslední den lhůty pro podání žádostí </w:t>
      </w:r>
      <w:r w:rsidRPr="005020A2">
        <w:t xml:space="preserve">doručí </w:t>
      </w:r>
      <w:r w:rsidRPr="00394F0E">
        <w:t>na odbor</w:t>
      </w:r>
      <w:r w:rsidRPr="005020A2">
        <w:t xml:space="preserve"> územního plánování a stavebního řádu nebo na podatelnu Krajského úřadu Jihomoravského kraje. </w:t>
      </w:r>
    </w:p>
    <w:p w14:paraId="518247FB" w14:textId="77777777" w:rsidR="00BA1E2F" w:rsidRPr="00A80AA1" w:rsidRDefault="00BA1E2F" w:rsidP="00BA1E2F">
      <w:pPr>
        <w:pStyle w:val="dotace-odrazene2"/>
        <w:ind w:left="851"/>
      </w:pPr>
      <w:r w:rsidRPr="00B955B7">
        <w:t>Adresa pro podání poštou je</w:t>
      </w:r>
    </w:p>
    <w:p w14:paraId="0E105129" w14:textId="77777777" w:rsidR="00BA1E2F" w:rsidRPr="003A0A9A" w:rsidRDefault="00BA1E2F" w:rsidP="00BA1E2F">
      <w:pPr>
        <w:pStyle w:val="dotace-odrazene2"/>
        <w:ind w:left="2127"/>
      </w:pPr>
      <w:r w:rsidRPr="003A0A9A">
        <w:t xml:space="preserve">Krajský úřad Jihomoravského kraje </w:t>
      </w:r>
    </w:p>
    <w:p w14:paraId="230657BB" w14:textId="77777777" w:rsidR="00BA1E2F" w:rsidRPr="003A0A9A" w:rsidRDefault="00BA1E2F" w:rsidP="00BA1E2F">
      <w:pPr>
        <w:pStyle w:val="dotace-odrazene2"/>
        <w:ind w:left="2127"/>
      </w:pPr>
      <w:r w:rsidRPr="003A0A9A">
        <w:t xml:space="preserve">odbor územního plánování a stavebního řádu </w:t>
      </w:r>
    </w:p>
    <w:p w14:paraId="45605F80" w14:textId="77777777" w:rsidR="00BA1E2F" w:rsidRPr="003A0A9A" w:rsidRDefault="00BA1E2F" w:rsidP="00BA1E2F">
      <w:pPr>
        <w:pStyle w:val="dotace-odrazene2"/>
        <w:ind w:left="2127"/>
      </w:pPr>
      <w:r w:rsidRPr="003A0A9A">
        <w:t>Žerotínovo nám. 3</w:t>
      </w:r>
    </w:p>
    <w:p w14:paraId="1D3C7EAE" w14:textId="77777777" w:rsidR="00BA1E2F" w:rsidRPr="003A0A9A" w:rsidRDefault="00BA1E2F" w:rsidP="00BA1E2F">
      <w:pPr>
        <w:pStyle w:val="dotace-odrazene2"/>
        <w:ind w:left="2127"/>
      </w:pPr>
      <w:r>
        <w:t>601 82  </w:t>
      </w:r>
      <w:r w:rsidRPr="003A0A9A">
        <w:t>Brno</w:t>
      </w:r>
    </w:p>
    <w:p w14:paraId="59AA47A9" w14:textId="18584341" w:rsidR="00BA1E2F" w:rsidRPr="0006205A" w:rsidRDefault="00BA1E2F" w:rsidP="0031781A">
      <w:pPr>
        <w:pStyle w:val="dotace-nadpis2"/>
        <w:tabs>
          <w:tab w:val="clear" w:pos="1248"/>
          <w:tab w:val="num" w:pos="851"/>
        </w:tabs>
        <w:ind w:left="851" w:hanging="494"/>
      </w:pPr>
      <w:r w:rsidRPr="0006205A">
        <w:t>Žadatel je</w:t>
      </w:r>
      <w:r w:rsidRPr="001A00AA">
        <w:t xml:space="preserve"> oprávněn vložit originál dokladu o oprávněnosti jednat za žadatele (obec) na elektronické úložiště poskytovatele dotace. Za originál dokladu se považuje doklad opatřený uznávaným elektronickým podpisem oprávněné osoby. V případě zastoupení žadatele na základě plné moci, bude žadatel povinen doložit poskytovateli dotace originál plné moci v listinné podobě. Originály dokladů vkládané na elektronické úložiště již nebudou žadatelem předkládány poskytovateli dotace v listinné podobě. V případě, že žadatel nevyužije k poskytnutí dokladu o oprávněnosti jednat za žadatele elektronické úložiště poskytovatele dotace, je povinen doložit poskytovateli dotace tuto přílohu v listinné podobě jako přílohu listinné </w:t>
      </w:r>
      <w:r w:rsidR="002C374A">
        <w:t>ž</w:t>
      </w:r>
      <w:r w:rsidRPr="001A00AA">
        <w:t>ádosti.</w:t>
      </w:r>
    </w:p>
    <w:p w14:paraId="748BFA07" w14:textId="6D4958C9" w:rsidR="00BA1E2F" w:rsidRDefault="001A00AA" w:rsidP="0031781A">
      <w:pPr>
        <w:pStyle w:val="dotace-nadpis2"/>
        <w:tabs>
          <w:tab w:val="clear" w:pos="1248"/>
          <w:tab w:val="num" w:pos="851"/>
        </w:tabs>
        <w:ind w:left="851" w:hanging="494"/>
      </w:pPr>
      <w:r>
        <w:t>Ž</w:t>
      </w:r>
      <w:r w:rsidR="00BA1E2F" w:rsidRPr="0006205A">
        <w:t xml:space="preserve">adatel </w:t>
      </w:r>
      <w:r w:rsidR="00BA409B">
        <w:t xml:space="preserve">je </w:t>
      </w:r>
      <w:r w:rsidR="00BA1E2F" w:rsidRPr="0006205A">
        <w:t xml:space="preserve">oprávněn vložit prostou kopii smlouvy o zřízení bankovního účtu nebo potvrzení banky o vedení účtu na elektronické úložiště poskytovatele dotace. Kopie dokladů vkládané na elektronické úložiště již nebudou žadatelem předkládány poskytovateli dotace v listinné podobě. V případě, že žadatel nevyužije k poskytnutí dokladu elektronické úložiště poskytovatele dotace, je povinen doložit poskytovateli dotace tuto přílohu v listinné podobě jako přílohu listinné </w:t>
      </w:r>
      <w:r w:rsidR="002C374A">
        <w:t>ž</w:t>
      </w:r>
      <w:r w:rsidR="00BA1E2F" w:rsidRPr="0006205A">
        <w:t>ádosti. Žadatel vždy musí být vlastníkem bankovního účtu.</w:t>
      </w:r>
    </w:p>
    <w:p w14:paraId="78DCE602" w14:textId="554195C5" w:rsidR="00C152DD" w:rsidRPr="006C273A" w:rsidRDefault="00C152DD" w:rsidP="00C152DD">
      <w:pPr>
        <w:pStyle w:val="dotace-nadpis2"/>
        <w:tabs>
          <w:tab w:val="clear" w:pos="1248"/>
          <w:tab w:val="num" w:pos="851"/>
        </w:tabs>
        <w:ind w:left="851" w:hanging="494"/>
      </w:pPr>
      <w:r w:rsidRPr="006C273A">
        <w:t>Žádost bude nejpozději do 31.08.202</w:t>
      </w:r>
      <w:r w:rsidR="0020548B">
        <w:t>3</w:t>
      </w:r>
      <w:r w:rsidRPr="006C273A">
        <w:t xml:space="preserve"> dle článku 8.6 doplněna o kopii oznámení o konání společného jednání o návrhu ÚP/změny ÚP dle § 50 odst. 2 stavebního zákona. V případě pořizování změn ÚP zkráceným postupem o kopii oznámení o konání veřejného projednání návrhu změny ÚP ve smyslu ustanovení § 55b a 52 odst. 1 stavebního zákona. </w:t>
      </w:r>
    </w:p>
    <w:p w14:paraId="3903E45E" w14:textId="77777777" w:rsidR="00BA1E2F" w:rsidRPr="00DD29AF" w:rsidRDefault="00BA1E2F" w:rsidP="00CB3042">
      <w:pPr>
        <w:pStyle w:val="dotace-nadpis2"/>
        <w:tabs>
          <w:tab w:val="clear" w:pos="1248"/>
          <w:tab w:val="num" w:pos="851"/>
        </w:tabs>
        <w:ind w:left="851" w:hanging="494"/>
      </w:pPr>
      <w:r w:rsidRPr="00DD29AF">
        <w:t>Omezení počtu žádostí jedním žadatelem</w:t>
      </w:r>
      <w:r>
        <w:t>:</w:t>
      </w:r>
    </w:p>
    <w:p w14:paraId="655CAD82" w14:textId="0E475521" w:rsidR="00BA1E2F" w:rsidRPr="003A0A9A" w:rsidRDefault="00BA1E2F" w:rsidP="00BA1E2F">
      <w:pPr>
        <w:pStyle w:val="dotace-odrazene2"/>
        <w:ind w:left="851"/>
      </w:pPr>
      <w:r w:rsidRPr="003A0A9A">
        <w:t>Žadateli může být z dotačního programu „Dotace</w:t>
      </w:r>
      <w:r>
        <w:t xml:space="preserve"> obcím</w:t>
      </w:r>
      <w:r w:rsidRPr="003A0A9A">
        <w:t xml:space="preserve"> na zpracování územních plánů</w:t>
      </w:r>
      <w:r>
        <w:t xml:space="preserve"> </w:t>
      </w:r>
      <w:r w:rsidRPr="00A52A62">
        <w:t>20</w:t>
      </w:r>
      <w:r w:rsidR="008B30DE">
        <w:t>2</w:t>
      </w:r>
      <w:r w:rsidR="00176CF7">
        <w:t>3</w:t>
      </w:r>
      <w:r>
        <w:t>“</w:t>
      </w:r>
      <w:r w:rsidRPr="003A0A9A">
        <w:t xml:space="preserve"> poskytnuta dotace pouze na jeden projekt.</w:t>
      </w:r>
    </w:p>
    <w:p w14:paraId="2F793962" w14:textId="0A6FE93F" w:rsidR="00BA1E2F" w:rsidRPr="00DD29AF" w:rsidRDefault="00BA1E2F" w:rsidP="00CB3042">
      <w:pPr>
        <w:pStyle w:val="dotace-nadpis2"/>
        <w:tabs>
          <w:tab w:val="clear" w:pos="1248"/>
          <w:tab w:val="num" w:pos="851"/>
        </w:tabs>
        <w:ind w:left="851" w:hanging="494"/>
      </w:pPr>
      <w:r w:rsidRPr="00DD29AF">
        <w:t xml:space="preserve">Informace poskytuje odbor územního plánování a stavebního řádu Krajského úřadu Jihomoravského kraje, </w:t>
      </w:r>
      <w:r>
        <w:t xml:space="preserve">Ing. Roman Seitl, tel. 541 651 207, e-mail: </w:t>
      </w:r>
      <w:hyperlink r:id="rId13" w:history="1">
        <w:r w:rsidR="005552EE" w:rsidRPr="003F0512">
          <w:rPr>
            <w:rStyle w:val="Hypertextovodkaz"/>
          </w:rPr>
          <w:t>seitl.roman@jmk.cz</w:t>
        </w:r>
      </w:hyperlink>
      <w:r>
        <w:t>, I</w:t>
      </w:r>
      <w:r w:rsidRPr="00DD29AF">
        <w:t xml:space="preserve">ng. arch. Jana </w:t>
      </w:r>
      <w:r>
        <w:t>Janíková</w:t>
      </w:r>
      <w:r w:rsidRPr="00DD29AF">
        <w:t>, tel. 541 651 </w:t>
      </w:r>
      <w:r>
        <w:t>375</w:t>
      </w:r>
      <w:r w:rsidRPr="00DD29AF">
        <w:t>, e</w:t>
      </w:r>
      <w:r>
        <w:t>-</w:t>
      </w:r>
      <w:r w:rsidRPr="00DD29AF">
        <w:t xml:space="preserve">mail: </w:t>
      </w:r>
      <w:hyperlink r:id="rId14" w:history="1">
        <w:r>
          <w:rPr>
            <w:rStyle w:val="Hypertextovodkaz"/>
          </w:rPr>
          <w:t>janikova</w:t>
        </w:r>
        <w:r w:rsidRPr="00ED01FD">
          <w:rPr>
            <w:rStyle w:val="Hypertextovodkaz"/>
          </w:rPr>
          <w:t>.jana@</w:t>
        </w:r>
        <w:r w:rsidR="005552EE">
          <w:rPr>
            <w:rStyle w:val="Hypertextovodkaz"/>
          </w:rPr>
          <w:t>jmk</w:t>
        </w:r>
        <w:r w:rsidRPr="00ED01FD">
          <w:rPr>
            <w:rStyle w:val="Hypertextovodkaz"/>
          </w:rPr>
          <w:t>.cz</w:t>
        </w:r>
      </w:hyperlink>
      <w:r w:rsidRPr="00DD29AF">
        <w:t>.</w:t>
      </w:r>
    </w:p>
    <w:p w14:paraId="589B2051" w14:textId="3DEF33FD" w:rsidR="00BA1E2F" w:rsidRPr="00EB0A7F" w:rsidRDefault="00BA1E2F" w:rsidP="00112634">
      <w:pPr>
        <w:pStyle w:val="dotace-nadpis1"/>
        <w:spacing w:after="120"/>
        <w:ind w:left="357" w:hanging="357"/>
      </w:pPr>
      <w:r w:rsidRPr="00EB0A7F">
        <w:t xml:space="preserve">Způsob </w:t>
      </w:r>
      <w:r w:rsidRPr="00FC3FB5">
        <w:t>hodnocení</w:t>
      </w:r>
      <w:r w:rsidRPr="00EB0A7F">
        <w:t xml:space="preserve"> žádost</w:t>
      </w:r>
      <w:r>
        <w:t>í</w:t>
      </w:r>
      <w:r w:rsidRPr="00EB0A7F">
        <w:t>:</w:t>
      </w:r>
    </w:p>
    <w:p w14:paraId="5233BAB6" w14:textId="6CEE416B" w:rsidR="00BA1E2F" w:rsidRPr="003A0A9A" w:rsidRDefault="00BA1E2F" w:rsidP="00BA1E2F">
      <w:pPr>
        <w:pStyle w:val="dotace-odrazene"/>
      </w:pPr>
      <w:r w:rsidRPr="00531DD9">
        <w:t xml:space="preserve">Žádosti </w:t>
      </w:r>
      <w:r w:rsidR="00A861DC" w:rsidRPr="00531DD9">
        <w:t>hodnotí</w:t>
      </w:r>
      <w:r w:rsidRPr="00531DD9">
        <w:t xml:space="preserve"> </w:t>
      </w:r>
      <w:r w:rsidR="00FC3FB5" w:rsidRPr="00F004A0">
        <w:t xml:space="preserve">administrátor a projednává </w:t>
      </w:r>
      <w:r w:rsidRPr="00531DD9">
        <w:t>Výbor pro územní plánování</w:t>
      </w:r>
      <w:r w:rsidR="00FA2F96" w:rsidRPr="00531DD9">
        <w:t xml:space="preserve"> a investice</w:t>
      </w:r>
      <w:r w:rsidRPr="00531DD9">
        <w:t xml:space="preserve"> Zastupitelstva JMK.</w:t>
      </w:r>
    </w:p>
    <w:p w14:paraId="258EB88D" w14:textId="0ABB08E0" w:rsidR="00BA1E2F" w:rsidRPr="00EB0A7F" w:rsidRDefault="00BA1E2F" w:rsidP="00112634">
      <w:pPr>
        <w:pStyle w:val="dotace-nadpis1"/>
        <w:spacing w:after="120"/>
        <w:ind w:left="357" w:hanging="357"/>
      </w:pPr>
      <w:r w:rsidRPr="00EB0A7F">
        <w:t xml:space="preserve">Kritéria pro </w:t>
      </w:r>
      <w:r w:rsidRPr="00FC3FB5">
        <w:t xml:space="preserve">hodnocení </w:t>
      </w:r>
      <w:r w:rsidRPr="00EB0A7F">
        <w:t>žádostí:</w:t>
      </w:r>
    </w:p>
    <w:p w14:paraId="233F8D9E" w14:textId="1B919C22" w:rsidR="00BA1E2F" w:rsidRPr="003A0A9A" w:rsidRDefault="00BA1E2F" w:rsidP="00F930AA">
      <w:pPr>
        <w:pStyle w:val="dotace-nadpis3"/>
        <w:numPr>
          <w:ilvl w:val="0"/>
          <w:numId w:val="15"/>
        </w:numPr>
        <w:tabs>
          <w:tab w:val="clear" w:pos="1777"/>
          <w:tab w:val="num" w:pos="1418"/>
        </w:tabs>
        <w:ind w:left="1418"/>
      </w:pPr>
      <w:r w:rsidRPr="003A0A9A">
        <w:t xml:space="preserve">Úplnost </w:t>
      </w:r>
      <w:r>
        <w:t>ž</w:t>
      </w:r>
      <w:r w:rsidRPr="003A0A9A">
        <w:t>ádost</w:t>
      </w:r>
      <w:r w:rsidR="006C2356">
        <w:t>i</w:t>
      </w:r>
      <w:r w:rsidRPr="003A0A9A">
        <w:t xml:space="preserve"> a údajů o žadateli včetně příloh. </w:t>
      </w:r>
    </w:p>
    <w:p w14:paraId="5828AF4D" w14:textId="1E315EC1" w:rsidR="00BA1E2F" w:rsidRPr="003A0A9A" w:rsidRDefault="00BA1E2F" w:rsidP="00F142E0">
      <w:pPr>
        <w:pStyle w:val="dotace-nadpis3"/>
        <w:tabs>
          <w:tab w:val="clear" w:pos="1777"/>
          <w:tab w:val="num" w:pos="1418"/>
        </w:tabs>
        <w:ind w:left="1418"/>
      </w:pPr>
      <w:r w:rsidRPr="003A0A9A">
        <w:t xml:space="preserve">U </w:t>
      </w:r>
      <w:r>
        <w:t>ž</w:t>
      </w:r>
      <w:r w:rsidRPr="003A0A9A">
        <w:t>ádost</w:t>
      </w:r>
      <w:r w:rsidR="003A67FF">
        <w:t xml:space="preserve">i o </w:t>
      </w:r>
      <w:r w:rsidR="003948C7">
        <w:t>poskytnutí</w:t>
      </w:r>
      <w:r w:rsidR="003A67FF">
        <w:t xml:space="preserve"> dotace</w:t>
      </w:r>
      <w:r w:rsidRPr="003A0A9A">
        <w:t xml:space="preserve"> na změn</w:t>
      </w:r>
      <w:r w:rsidR="003A67FF">
        <w:t>u</w:t>
      </w:r>
      <w:r w:rsidRPr="003A0A9A">
        <w:t xml:space="preserve"> ÚP uvedení konkrétní </w:t>
      </w:r>
      <w:r>
        <w:t xml:space="preserve">nadmístní </w:t>
      </w:r>
      <w:r w:rsidRPr="003A0A9A">
        <w:t xml:space="preserve">problematiky, která bude změnou ÚP řešena. </w:t>
      </w:r>
    </w:p>
    <w:p w14:paraId="2BDA1310" w14:textId="670CC344" w:rsidR="00BA1E2F" w:rsidRPr="003A0A9A" w:rsidRDefault="00BA1E2F" w:rsidP="00F142E0">
      <w:pPr>
        <w:pStyle w:val="dotace-nadpis3"/>
        <w:tabs>
          <w:tab w:val="clear" w:pos="1777"/>
          <w:tab w:val="num" w:pos="1418"/>
        </w:tabs>
        <w:ind w:left="1418"/>
      </w:pPr>
      <w:r w:rsidRPr="003A0A9A">
        <w:lastRenderedPageBreak/>
        <w:t xml:space="preserve">Podání </w:t>
      </w:r>
      <w:r>
        <w:t>ž</w:t>
      </w:r>
      <w:r w:rsidRPr="003A0A9A">
        <w:t>ádost</w:t>
      </w:r>
      <w:r w:rsidR="002C5030">
        <w:t>i</w:t>
      </w:r>
      <w:r w:rsidRPr="003A0A9A">
        <w:t xml:space="preserve"> ve stanoveném termínu.</w:t>
      </w:r>
    </w:p>
    <w:p w14:paraId="681A0A7A" w14:textId="523F1715" w:rsidR="00BA1E2F" w:rsidRPr="003A0A9A" w:rsidRDefault="00BA1E2F" w:rsidP="00F142E0">
      <w:pPr>
        <w:pStyle w:val="dotace-nadpis3"/>
        <w:tabs>
          <w:tab w:val="clear" w:pos="1777"/>
          <w:tab w:val="num" w:pos="1418"/>
        </w:tabs>
        <w:ind w:left="1418"/>
      </w:pPr>
      <w:r w:rsidRPr="003A0A9A">
        <w:t>Soulad projektu s dotačním programem.</w:t>
      </w:r>
    </w:p>
    <w:p w14:paraId="4A10D6F7" w14:textId="77777777" w:rsidR="00BA1E2F" w:rsidRPr="00752745" w:rsidRDefault="00BA1E2F" w:rsidP="00F142E0">
      <w:pPr>
        <w:pStyle w:val="dotace-odrazene2"/>
        <w:ind w:left="567"/>
        <w:rPr>
          <w:b/>
        </w:rPr>
      </w:pPr>
      <w:r w:rsidRPr="00752745">
        <w:rPr>
          <w:b/>
        </w:rPr>
        <w:t xml:space="preserve">Upozornění: </w:t>
      </w:r>
    </w:p>
    <w:p w14:paraId="0313AA1C" w14:textId="2690F874" w:rsidR="00BA1E2F" w:rsidRPr="00752745" w:rsidRDefault="00BA1E2F" w:rsidP="00F142E0">
      <w:pPr>
        <w:pStyle w:val="dotace-odrazene2"/>
        <w:ind w:left="567"/>
        <w:rPr>
          <w:b/>
        </w:rPr>
      </w:pPr>
      <w:r w:rsidRPr="00752745">
        <w:rPr>
          <w:b/>
        </w:rPr>
        <w:t>Nesplnění kritérií je důvodem k vyloučení žádosti z dalšího posuzování a</w:t>
      </w:r>
      <w:r>
        <w:rPr>
          <w:b/>
        </w:rPr>
        <w:t> </w:t>
      </w:r>
      <w:r w:rsidRPr="00752745">
        <w:rPr>
          <w:b/>
        </w:rPr>
        <w:t>hodnocení žádost</w:t>
      </w:r>
      <w:r>
        <w:rPr>
          <w:b/>
        </w:rPr>
        <w:t>i</w:t>
      </w:r>
      <w:r w:rsidRPr="00752745">
        <w:rPr>
          <w:b/>
        </w:rPr>
        <w:t xml:space="preserve"> a</w:t>
      </w:r>
      <w:r w:rsidR="00F142E0">
        <w:rPr>
          <w:b/>
        </w:rPr>
        <w:t> </w:t>
      </w:r>
      <w:r w:rsidRPr="00752745">
        <w:rPr>
          <w:b/>
        </w:rPr>
        <w:t>tím i z možnosti získání dotace.</w:t>
      </w:r>
    </w:p>
    <w:p w14:paraId="2471A8A0" w14:textId="77777777" w:rsidR="00BA1E2F" w:rsidRPr="00EB0A7F" w:rsidRDefault="00BA1E2F" w:rsidP="00112634">
      <w:pPr>
        <w:pStyle w:val="dotace-nadpis1"/>
        <w:spacing w:after="120"/>
        <w:ind w:left="357" w:hanging="357"/>
      </w:pPr>
      <w:r>
        <w:t>P</w:t>
      </w:r>
      <w:r w:rsidRPr="00EB0A7F">
        <w:t>růběh dotačního řízení:</w:t>
      </w:r>
    </w:p>
    <w:p w14:paraId="375EBB4C" w14:textId="77777777" w:rsidR="00BA1E2F" w:rsidRPr="00DD29AF" w:rsidRDefault="00BA1E2F" w:rsidP="00BA1E2F">
      <w:pPr>
        <w:pStyle w:val="dotace-nadpis2"/>
        <w:tabs>
          <w:tab w:val="num" w:pos="900"/>
        </w:tabs>
        <w:ind w:left="896" w:hanging="539"/>
      </w:pPr>
      <w:r w:rsidRPr="00DD29AF">
        <w:t>Registrace a posouzení žádost</w:t>
      </w:r>
      <w:r>
        <w:t>í</w:t>
      </w:r>
      <w:r w:rsidRPr="00DD29AF">
        <w:t>:</w:t>
      </w:r>
    </w:p>
    <w:p w14:paraId="484433CB" w14:textId="77777777" w:rsidR="00BA1E2F" w:rsidRPr="003A0A9A" w:rsidRDefault="00BA1E2F" w:rsidP="00F930AA">
      <w:pPr>
        <w:pStyle w:val="dotace-nadpis3"/>
        <w:numPr>
          <w:ilvl w:val="0"/>
          <w:numId w:val="7"/>
        </w:numPr>
        <w:tabs>
          <w:tab w:val="clear" w:pos="1777"/>
          <w:tab w:val="num" w:pos="1418"/>
        </w:tabs>
        <w:ind w:left="1418"/>
      </w:pPr>
      <w:r w:rsidRPr="003A0A9A">
        <w:t xml:space="preserve">Podané žádosti budou zaregistrovány v pořadí, ve kterém </w:t>
      </w:r>
      <w:r>
        <w:t xml:space="preserve">budou </w:t>
      </w:r>
      <w:r w:rsidRPr="003A0A9A">
        <w:t xml:space="preserve">doručeny. </w:t>
      </w:r>
    </w:p>
    <w:p w14:paraId="7B83BCC6" w14:textId="0738B6EB" w:rsidR="00BA1E2F" w:rsidRPr="003A0A9A" w:rsidRDefault="00BA1E2F" w:rsidP="00F142E0">
      <w:pPr>
        <w:pStyle w:val="dotace-nadpis3"/>
        <w:tabs>
          <w:tab w:val="clear" w:pos="1777"/>
          <w:tab w:val="num" w:pos="1418"/>
        </w:tabs>
        <w:ind w:left="1418"/>
      </w:pPr>
      <w:r w:rsidRPr="003A0A9A">
        <w:t xml:space="preserve">Splnění </w:t>
      </w:r>
      <w:r w:rsidRPr="008D2DBF">
        <w:t xml:space="preserve">kritérií </w:t>
      </w:r>
      <w:r w:rsidR="00FC3FB5" w:rsidRPr="00F004A0">
        <w:t>hodnotí</w:t>
      </w:r>
      <w:r w:rsidR="00FC3FB5" w:rsidRPr="008D2DBF">
        <w:t xml:space="preserve"> </w:t>
      </w:r>
      <w:r w:rsidRPr="008D2DBF">
        <w:t xml:space="preserve">administrátor. </w:t>
      </w:r>
      <w:r w:rsidR="00082C5D" w:rsidRPr="00F004A0">
        <w:t>K</w:t>
      </w:r>
      <w:r w:rsidRPr="008D2DBF">
        <w:t xml:space="preserve">ritéria </w:t>
      </w:r>
      <w:r w:rsidRPr="003A0A9A">
        <w:t xml:space="preserve">musí splnit každá </w:t>
      </w:r>
      <w:r>
        <w:t>podaná</w:t>
      </w:r>
      <w:r w:rsidRPr="003A0A9A">
        <w:t xml:space="preserve"> žádost v plném rozsahu. V opačném případě </w:t>
      </w:r>
      <w:r>
        <w:t>bude</w:t>
      </w:r>
      <w:r w:rsidRPr="003A0A9A">
        <w:t xml:space="preserve"> z dalšího výběru žádost vyloučena. Administrátor má možnost upozornit žadatele na formální nedostatky jeho žádosti za účelem jejich odstranění nejpozději do 7 dnů od ukončení příjmu žádostí.</w:t>
      </w:r>
    </w:p>
    <w:p w14:paraId="07EDE375" w14:textId="1240DB96" w:rsidR="00BA1E2F" w:rsidRPr="003A0A9A" w:rsidRDefault="002840A5" w:rsidP="00F142E0">
      <w:pPr>
        <w:pStyle w:val="dotace-nadpis3"/>
        <w:tabs>
          <w:tab w:val="clear" w:pos="1777"/>
          <w:tab w:val="num" w:pos="1418"/>
        </w:tabs>
        <w:ind w:left="1418"/>
      </w:pPr>
      <w:r w:rsidRPr="00FC3FB5">
        <w:t>Hodnoceny</w:t>
      </w:r>
      <w:r w:rsidR="00BA1E2F" w:rsidRPr="00FC3FB5">
        <w:t xml:space="preserve"> </w:t>
      </w:r>
      <w:r w:rsidR="00BA1E2F" w:rsidRPr="003A0A9A">
        <w:t>budou pouze úplné žádosti se všemi povinnými přílohami dodané do</w:t>
      </w:r>
      <w:r w:rsidR="00BA1E2F">
        <w:t xml:space="preserve"> </w:t>
      </w:r>
      <w:r w:rsidR="00BA1E2F" w:rsidRPr="003A0A9A">
        <w:t>konce termínu pro podávání žádostí. Žádost doručená po termínu stanoveném v dotačním programu bude vyloučena z dalšího posuzování.</w:t>
      </w:r>
    </w:p>
    <w:p w14:paraId="4C3BA5CB" w14:textId="6DDFAB5C" w:rsidR="00BA1E2F" w:rsidRPr="003A0A9A" w:rsidRDefault="00BA1E2F" w:rsidP="00F142E0">
      <w:pPr>
        <w:pStyle w:val="dotace-nadpis3"/>
        <w:tabs>
          <w:tab w:val="clear" w:pos="1777"/>
          <w:tab w:val="num" w:pos="1418"/>
        </w:tabs>
        <w:ind w:left="1418"/>
      </w:pPr>
      <w:r w:rsidRPr="003A0A9A">
        <w:t>Oznámení o vyloučení žádosti pro nesplnění kritérií vyhotoví administrátor.</w:t>
      </w:r>
    </w:p>
    <w:p w14:paraId="27542F9E" w14:textId="52D6C856" w:rsidR="00BA1E2F" w:rsidRPr="003A0A9A" w:rsidRDefault="00BA1E2F" w:rsidP="00F142E0">
      <w:pPr>
        <w:pStyle w:val="dotace-nadpis3"/>
        <w:tabs>
          <w:tab w:val="clear" w:pos="1777"/>
          <w:tab w:val="num" w:pos="1418"/>
        </w:tabs>
        <w:ind w:left="1418"/>
      </w:pPr>
      <w:r w:rsidRPr="003A0A9A">
        <w:t xml:space="preserve">Jednotlivé žádosti </w:t>
      </w:r>
      <w:r w:rsidRPr="008D2DBF">
        <w:t xml:space="preserve">budou </w:t>
      </w:r>
      <w:r w:rsidR="002840A5" w:rsidRPr="00F004A0">
        <w:t>p</w:t>
      </w:r>
      <w:r w:rsidR="003134FD" w:rsidRPr="00F004A0">
        <w:t>rojednány</w:t>
      </w:r>
      <w:r w:rsidR="002840A5" w:rsidRPr="008D2DBF">
        <w:t xml:space="preserve"> </w:t>
      </w:r>
      <w:r w:rsidRPr="008D2DBF">
        <w:t xml:space="preserve">Výborem </w:t>
      </w:r>
      <w:r w:rsidRPr="0039306B">
        <w:t xml:space="preserve">pro územní plánování a </w:t>
      </w:r>
      <w:r w:rsidR="00B86A42">
        <w:t>investice</w:t>
      </w:r>
      <w:r w:rsidR="00B86A42" w:rsidRPr="0039306B">
        <w:t xml:space="preserve"> </w:t>
      </w:r>
      <w:r w:rsidRPr="0039306B">
        <w:t>Zastupitelstva JMK</w:t>
      </w:r>
      <w:r w:rsidRPr="003A0A9A">
        <w:t>, kter</w:t>
      </w:r>
      <w:r>
        <w:t>ý</w:t>
      </w:r>
      <w:r w:rsidRPr="003A0A9A">
        <w:t xml:space="preserve"> doporučí jejich schválení a navrhne výši poskytované dotace. </w:t>
      </w:r>
      <w:r w:rsidR="00E35EA4">
        <w:t>S</w:t>
      </w:r>
      <w:r w:rsidRPr="003A0A9A">
        <w:t xml:space="preserve">eznam všech podaných žádostí </w:t>
      </w:r>
      <w:r w:rsidR="00E35EA4">
        <w:t>p</w:t>
      </w:r>
      <w:r w:rsidR="00E35EA4" w:rsidRPr="003A0A9A">
        <w:t xml:space="preserve">oté </w:t>
      </w:r>
      <w:r w:rsidRPr="003A0A9A">
        <w:t>předloží administrátor Zastupitelstvu Jihomoravského kraje k rozhodnutí.</w:t>
      </w:r>
    </w:p>
    <w:p w14:paraId="63B39631" w14:textId="77777777" w:rsidR="00BA1E2F" w:rsidRPr="00DD29AF" w:rsidRDefault="00BA1E2F" w:rsidP="00BA1E2F">
      <w:pPr>
        <w:pStyle w:val="dotace-nadpis2"/>
        <w:tabs>
          <w:tab w:val="num" w:pos="900"/>
        </w:tabs>
        <w:ind w:left="896" w:hanging="539"/>
      </w:pPr>
      <w:r w:rsidRPr="00DD29AF">
        <w:t xml:space="preserve">Rozhodnutí o poskytnutí </w:t>
      </w:r>
      <w:r>
        <w:t>dotace</w:t>
      </w:r>
      <w:r w:rsidRPr="00DD29AF">
        <w:t>:</w:t>
      </w:r>
    </w:p>
    <w:p w14:paraId="7B95AED0" w14:textId="77777777" w:rsidR="00BA1E2F" w:rsidRPr="00B86A42" w:rsidRDefault="00BA1E2F" w:rsidP="00F930AA">
      <w:pPr>
        <w:pStyle w:val="dotace-nadpis3"/>
        <w:numPr>
          <w:ilvl w:val="0"/>
          <w:numId w:val="10"/>
        </w:numPr>
        <w:tabs>
          <w:tab w:val="clear" w:pos="1777"/>
          <w:tab w:val="num" w:pos="1418"/>
        </w:tabs>
        <w:ind w:left="1418" w:hanging="426"/>
      </w:pPr>
      <w:r w:rsidRPr="00B86A42">
        <w:t>Zastupitelstvo Jihomoravského kraje rozhodne o udělení a výši dotace konkrétním žadatelům.</w:t>
      </w:r>
    </w:p>
    <w:p w14:paraId="386059AC" w14:textId="44A189F5" w:rsidR="00BA1E2F" w:rsidRPr="00B86A42" w:rsidRDefault="00BA1E2F" w:rsidP="00F142E0">
      <w:pPr>
        <w:pStyle w:val="dotace-nadpis3"/>
        <w:tabs>
          <w:tab w:val="clear" w:pos="1777"/>
          <w:tab w:val="num" w:pos="1418"/>
        </w:tabs>
        <w:ind w:left="1418" w:hanging="426"/>
      </w:pPr>
      <w:r w:rsidRPr="00B86A42">
        <w:t>Pokud výše finančních prostředků vyčleněných pro dotační program bude dostačovat a žádosti o dotaci budou uznány za opodstatněné a budou splňovat všechny požadavky, budou uspokojeny všechny žádosti. Pokud objem finančních prostředků požadovaných ve vyhovujících žádostech přesáhne výši celkové částky určené na dotační program, mohou být dotace poskytnuty ve snížené výši.</w:t>
      </w:r>
      <w:r w:rsidR="00FC3FB5" w:rsidRPr="00B86A42">
        <w:t xml:space="preserve"> </w:t>
      </w:r>
    </w:p>
    <w:p w14:paraId="635CFBEA" w14:textId="54158AFA" w:rsidR="00BA1E2F" w:rsidRPr="00B86A42" w:rsidRDefault="00BA1E2F" w:rsidP="00F142E0">
      <w:pPr>
        <w:pStyle w:val="dotace-nadpis3"/>
        <w:tabs>
          <w:tab w:val="clear" w:pos="1777"/>
          <w:tab w:val="num" w:pos="1418"/>
        </w:tabs>
        <w:ind w:left="1418" w:hanging="426"/>
      </w:pPr>
      <w:r w:rsidRPr="00B86A42">
        <w:t>Na poskytnutí dotace není právní nárok.</w:t>
      </w:r>
      <w:r w:rsidR="00FC3FB5" w:rsidRPr="00B86A42">
        <w:t xml:space="preserve"> Tím není dotčeno ustanovení § 45 odst. 2 zákona č. 183/2006 Sb., o územním plánování a stavebním řádu (stavební zákon), ve znění pozdějších předpisů.</w:t>
      </w:r>
    </w:p>
    <w:p w14:paraId="01393773" w14:textId="7EC2F52D" w:rsidR="00BA1E2F" w:rsidRPr="003A0A9A" w:rsidRDefault="00BA1E2F" w:rsidP="00F142E0">
      <w:pPr>
        <w:pStyle w:val="dotace-nadpis3"/>
        <w:tabs>
          <w:tab w:val="clear" w:pos="1777"/>
          <w:tab w:val="num" w:pos="1418"/>
        </w:tabs>
        <w:ind w:left="1418" w:hanging="426"/>
      </w:pPr>
      <w:r w:rsidRPr="003A0A9A">
        <w:t>Rozhodnutí o udělení či neudělení dotace bude žadatelům sděleno neodkladně po rozhodnutí Zastupitelstva Jihomoravského kraje</w:t>
      </w:r>
      <w:r>
        <w:t>. S</w:t>
      </w:r>
      <w:r w:rsidRPr="003A0A9A">
        <w:t>eznam úspěšných žadatelů o</w:t>
      </w:r>
      <w:r w:rsidR="0086435E">
        <w:t> </w:t>
      </w:r>
      <w:r>
        <w:t>dotaci</w:t>
      </w:r>
      <w:r w:rsidRPr="003A0A9A">
        <w:t xml:space="preserve"> s uvedením názvu žadatele, předmětu podpory a výše schválené </w:t>
      </w:r>
      <w:r>
        <w:t>dotace</w:t>
      </w:r>
      <w:r w:rsidRPr="003A0A9A">
        <w:t xml:space="preserve"> bude zveřejněn na webových stránkách JMK.</w:t>
      </w:r>
    </w:p>
    <w:p w14:paraId="0B10D86C" w14:textId="77777777" w:rsidR="00BA1E2F" w:rsidRPr="00D63A33" w:rsidRDefault="00BA1E2F" w:rsidP="00BA1E2F">
      <w:pPr>
        <w:pStyle w:val="dotace-nadpis1"/>
        <w:spacing w:after="120"/>
        <w:ind w:left="357" w:hanging="357"/>
      </w:pPr>
      <w:r w:rsidRPr="00D63A33">
        <w:t>Přílohy dotačního programu:</w:t>
      </w:r>
    </w:p>
    <w:p w14:paraId="204B7011" w14:textId="59FE3D6D" w:rsidR="00BA1E2F" w:rsidRDefault="00BA1E2F" w:rsidP="00BA1E2F">
      <w:pPr>
        <w:pStyle w:val="dotace-nadpis2"/>
        <w:tabs>
          <w:tab w:val="num" w:pos="900"/>
        </w:tabs>
        <w:ind w:left="896" w:hanging="539"/>
      </w:pPr>
      <w:r w:rsidRPr="00D63A33">
        <w:t xml:space="preserve">Formulář žádosti o </w:t>
      </w:r>
      <w:r w:rsidR="008415F3">
        <w:t xml:space="preserve">finanční podporu z </w:t>
      </w:r>
      <w:r w:rsidRPr="00D63A33">
        <w:t>dota</w:t>
      </w:r>
      <w:r w:rsidR="00C12831">
        <w:t>čního programu</w:t>
      </w:r>
    </w:p>
    <w:p w14:paraId="09171070" w14:textId="77777777" w:rsidR="00BA1E2F" w:rsidRPr="00D63A33" w:rsidRDefault="00BA1E2F" w:rsidP="00BA1E2F">
      <w:pPr>
        <w:pStyle w:val="dotace-nadpis2"/>
        <w:tabs>
          <w:tab w:val="num" w:pos="900"/>
        </w:tabs>
        <w:ind w:left="896" w:hanging="539"/>
      </w:pPr>
      <w:r>
        <w:t>Příloha</w:t>
      </w:r>
      <w:r w:rsidRPr="00D63A33">
        <w:t xml:space="preserve"> žádosti o poskytnutí dotace</w:t>
      </w:r>
    </w:p>
    <w:p w14:paraId="54DE42C2" w14:textId="77777777" w:rsidR="00BA1E2F" w:rsidRPr="00D63A33" w:rsidRDefault="00BA1E2F" w:rsidP="00BA1E2F">
      <w:pPr>
        <w:pStyle w:val="dotace-nadpis2"/>
        <w:tabs>
          <w:tab w:val="num" w:pos="900"/>
        </w:tabs>
        <w:ind w:left="896" w:hanging="539"/>
      </w:pPr>
      <w:r w:rsidRPr="00D63A33">
        <w:t>Návrh smlouvy o poskytnutí dotace z rozpočtu Jihomoravského kraje včetně příloh</w:t>
      </w:r>
    </w:p>
    <w:p w14:paraId="6DB3F928" w14:textId="2FD1B9EA" w:rsidR="00BA1E2F" w:rsidRPr="00170C2A" w:rsidRDefault="00BA1E2F">
      <w:pPr>
        <w:pStyle w:val="dotace-odrazene2"/>
        <w:rPr>
          <w:i/>
          <w:iCs/>
        </w:rPr>
      </w:pPr>
      <w:r w:rsidRPr="00646361">
        <w:rPr>
          <w:i/>
          <w:iCs/>
        </w:rPr>
        <w:t xml:space="preserve">(Formulář </w:t>
      </w:r>
      <w:r w:rsidR="008B6F66" w:rsidRPr="00646361">
        <w:rPr>
          <w:i/>
          <w:iCs/>
        </w:rPr>
        <w:t>F</w:t>
      </w:r>
      <w:r w:rsidRPr="00646361">
        <w:rPr>
          <w:i/>
          <w:iCs/>
        </w:rPr>
        <w:t>inanční vy</w:t>
      </w:r>
      <w:r w:rsidR="00777A2B" w:rsidRPr="00646361">
        <w:rPr>
          <w:i/>
          <w:iCs/>
        </w:rPr>
        <w:t>pořádání</w:t>
      </w:r>
      <w:r w:rsidRPr="00646361">
        <w:rPr>
          <w:i/>
          <w:iCs/>
        </w:rPr>
        <w:t xml:space="preserve"> </w:t>
      </w:r>
      <w:r w:rsidR="00777A2B" w:rsidRPr="00646361">
        <w:rPr>
          <w:i/>
          <w:iCs/>
        </w:rPr>
        <w:t xml:space="preserve">dotace </w:t>
      </w:r>
      <w:r w:rsidRPr="00646361">
        <w:rPr>
          <w:i/>
          <w:iCs/>
        </w:rPr>
        <w:t>je přílohou smlouvy o poskytnutí dotace z rozpočtu Jihomoravského kraje)</w:t>
      </w:r>
    </w:p>
    <w:p w14:paraId="2C6A729C" w14:textId="77777777" w:rsidR="00BA1E2F" w:rsidRPr="00D63A33" w:rsidRDefault="00BA1E2F" w:rsidP="00BA1E2F">
      <w:pPr>
        <w:pStyle w:val="StylNadpis2TimesNewRoman12bnenTunnenkapitlky"/>
        <w:tabs>
          <w:tab w:val="clear" w:pos="1220"/>
          <w:tab w:val="left" w:pos="896"/>
        </w:tabs>
        <w:spacing w:before="60"/>
      </w:pPr>
    </w:p>
    <w:p w14:paraId="0ABBA6EA" w14:textId="77777777" w:rsidR="00BA1E2F" w:rsidRPr="00D63A33" w:rsidRDefault="00BA1E2F" w:rsidP="00BA1E2F">
      <w:pPr>
        <w:pStyle w:val="StylNadpis2TimesNewRoman12bnenTunnenkapitlky"/>
        <w:tabs>
          <w:tab w:val="clear" w:pos="1220"/>
          <w:tab w:val="left" w:pos="896"/>
        </w:tabs>
        <w:spacing w:before="60"/>
      </w:pPr>
    </w:p>
    <w:p w14:paraId="5BFF031F" w14:textId="77777777" w:rsidR="00BA1E2F" w:rsidRPr="00D63A33" w:rsidRDefault="00BA1E2F" w:rsidP="00BA1E2F">
      <w:pPr>
        <w:pStyle w:val="StylNadpis2TimesNewRoman12bnenTunnenkapitlky"/>
        <w:tabs>
          <w:tab w:val="clear" w:pos="1220"/>
          <w:tab w:val="left" w:pos="896"/>
        </w:tabs>
        <w:spacing w:before="60"/>
      </w:pPr>
    </w:p>
    <w:p w14:paraId="50B13E74" w14:textId="35B8E8A7" w:rsidR="00D72AC9" w:rsidRDefault="00BA1E2F" w:rsidP="00112634">
      <w:pPr>
        <w:pStyle w:val="dotace-odrazene"/>
        <w:ind w:left="0"/>
      </w:pPr>
      <w:r w:rsidRPr="009B1667">
        <w:t>Tento dotační program byl schválen Radou Jihomoravského kraje dne</w:t>
      </w:r>
      <w:r w:rsidR="00EF3775">
        <w:t xml:space="preserve"> 1</w:t>
      </w:r>
      <w:r w:rsidR="001B721C">
        <w:t>1</w:t>
      </w:r>
      <w:r w:rsidR="00EF3775">
        <w:t>.01.20</w:t>
      </w:r>
      <w:r w:rsidR="00366214">
        <w:t>2</w:t>
      </w:r>
      <w:r w:rsidR="00176CF7">
        <w:t>3</w:t>
      </w:r>
      <w:r w:rsidR="00EF3775">
        <w:t xml:space="preserve"> </w:t>
      </w:r>
      <w:r w:rsidR="000338E1" w:rsidRPr="009C1388">
        <w:t>usnesením č</w:t>
      </w:r>
      <w:r w:rsidR="00EF3775">
        <w:t>.</w:t>
      </w:r>
      <w:r w:rsidR="00EE70F5">
        <w:t> </w:t>
      </w:r>
      <w:r w:rsidR="00B12549">
        <w:t>5833/23/R88</w:t>
      </w:r>
      <w:r w:rsidR="00EF3775">
        <w:t>.</w:t>
      </w:r>
    </w:p>
    <w:sectPr w:rsidR="00D72AC9" w:rsidSect="00646361">
      <w:headerReference w:type="even" r:id="rId15"/>
      <w:headerReference w:type="default" r:id="rId16"/>
      <w:footerReference w:type="even" r:id="rId17"/>
      <w:footerReference w:type="default" r:id="rId18"/>
      <w:headerReference w:type="first" r:id="rId19"/>
      <w:footerReference w:type="first" r:id="rId20"/>
      <w:pgSz w:w="11907" w:h="16839" w:code="9"/>
      <w:pgMar w:top="1417" w:right="1417" w:bottom="1417" w:left="1417" w:header="709" w:footer="6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727E3" w14:textId="77777777" w:rsidR="00A72637" w:rsidRDefault="00A72637">
      <w:pPr>
        <w:spacing w:after="0"/>
      </w:pPr>
      <w:r>
        <w:separator/>
      </w:r>
    </w:p>
  </w:endnote>
  <w:endnote w:type="continuationSeparator" w:id="0">
    <w:p w14:paraId="5F8AF582" w14:textId="77777777" w:rsidR="00A72637" w:rsidRDefault="00A726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93187" w14:textId="77777777" w:rsidR="003674F4" w:rsidRDefault="003674F4">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2666F" w14:textId="77777777" w:rsidR="000D3EA2" w:rsidRPr="00DE17EA" w:rsidRDefault="00BA1E2F" w:rsidP="009D7B8C">
    <w:pPr>
      <w:spacing w:after="0"/>
      <w:jc w:val="center"/>
      <w:rPr>
        <w:rFonts w:ascii="Calibri" w:hAnsi="Calibri" w:cs="Times New Roman"/>
        <w:color w:val="333333"/>
        <w:sz w:val="20"/>
        <w:szCs w:val="20"/>
      </w:rPr>
    </w:pPr>
    <w:r w:rsidRPr="00DE17EA">
      <w:rPr>
        <w:rFonts w:ascii="Calibri" w:hAnsi="Calibri" w:cs="Times New Roman"/>
        <w:color w:val="333333"/>
        <w:sz w:val="20"/>
        <w:szCs w:val="20"/>
      </w:rPr>
      <w:t xml:space="preserve">Str. </w:t>
    </w:r>
    <w:r w:rsidRPr="00DE17EA">
      <w:rPr>
        <w:rStyle w:val="slostrnky"/>
        <w:rFonts w:ascii="Calibri" w:hAnsi="Calibri"/>
        <w:color w:val="333333"/>
        <w:sz w:val="20"/>
        <w:szCs w:val="20"/>
      </w:rPr>
      <w:fldChar w:fldCharType="begin"/>
    </w:r>
    <w:r w:rsidRPr="00DE17EA">
      <w:rPr>
        <w:rStyle w:val="slostrnky"/>
        <w:rFonts w:ascii="Calibri" w:hAnsi="Calibri"/>
        <w:color w:val="333333"/>
        <w:sz w:val="20"/>
        <w:szCs w:val="20"/>
      </w:rPr>
      <w:instrText xml:space="preserve"> PAGE </w:instrText>
    </w:r>
    <w:r w:rsidRPr="00DE17EA">
      <w:rPr>
        <w:rStyle w:val="slostrnky"/>
        <w:rFonts w:ascii="Calibri" w:hAnsi="Calibri"/>
        <w:color w:val="333333"/>
        <w:sz w:val="20"/>
        <w:szCs w:val="20"/>
      </w:rPr>
      <w:fldChar w:fldCharType="separate"/>
    </w:r>
    <w:r>
      <w:rPr>
        <w:rStyle w:val="slostrnky"/>
        <w:rFonts w:ascii="Calibri" w:hAnsi="Calibri"/>
        <w:noProof/>
        <w:color w:val="333333"/>
        <w:sz w:val="20"/>
        <w:szCs w:val="20"/>
      </w:rPr>
      <w:t>5</w:t>
    </w:r>
    <w:r w:rsidRPr="00DE17EA">
      <w:rPr>
        <w:rStyle w:val="slostrnky"/>
        <w:rFonts w:ascii="Calibri" w:hAnsi="Calibri"/>
        <w:color w:val="333333"/>
        <w:sz w:val="20"/>
        <w:szCs w:val="20"/>
      </w:rPr>
      <w:fldChar w:fldCharType="end"/>
    </w:r>
    <w:r w:rsidRPr="00DE17EA">
      <w:rPr>
        <w:rStyle w:val="slostrnky"/>
        <w:rFonts w:ascii="Calibri" w:hAnsi="Calibri"/>
        <w:color w:val="333333"/>
        <w:sz w:val="20"/>
        <w:szCs w:val="20"/>
      </w:rPr>
      <w:t>/</w:t>
    </w:r>
    <w:r w:rsidRPr="00DE17EA">
      <w:rPr>
        <w:rStyle w:val="slostrnky"/>
        <w:rFonts w:ascii="Calibri" w:hAnsi="Calibri"/>
        <w:color w:val="333333"/>
        <w:sz w:val="20"/>
        <w:szCs w:val="20"/>
      </w:rPr>
      <w:fldChar w:fldCharType="begin"/>
    </w:r>
    <w:r w:rsidRPr="00DE17EA">
      <w:rPr>
        <w:rStyle w:val="slostrnky"/>
        <w:rFonts w:ascii="Calibri" w:hAnsi="Calibri"/>
        <w:color w:val="333333"/>
        <w:sz w:val="20"/>
        <w:szCs w:val="20"/>
      </w:rPr>
      <w:instrText xml:space="preserve"> NUMPAGES </w:instrText>
    </w:r>
    <w:r w:rsidRPr="00DE17EA">
      <w:rPr>
        <w:rStyle w:val="slostrnky"/>
        <w:rFonts w:ascii="Calibri" w:hAnsi="Calibri"/>
        <w:color w:val="333333"/>
        <w:sz w:val="20"/>
        <w:szCs w:val="20"/>
      </w:rPr>
      <w:fldChar w:fldCharType="separate"/>
    </w:r>
    <w:r>
      <w:rPr>
        <w:rStyle w:val="slostrnky"/>
        <w:rFonts w:ascii="Calibri" w:hAnsi="Calibri"/>
        <w:noProof/>
        <w:color w:val="333333"/>
        <w:sz w:val="20"/>
        <w:szCs w:val="20"/>
      </w:rPr>
      <w:t>8</w:t>
    </w:r>
    <w:r w:rsidRPr="00DE17EA">
      <w:rPr>
        <w:rStyle w:val="slostrnky"/>
        <w:rFonts w:ascii="Calibri" w:hAnsi="Calibri"/>
        <w:color w:val="333333"/>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37ABB" w14:textId="77777777" w:rsidR="003674F4" w:rsidRDefault="003674F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E0644" w14:textId="77777777" w:rsidR="00A72637" w:rsidRDefault="00A72637">
      <w:pPr>
        <w:spacing w:after="0"/>
      </w:pPr>
      <w:r>
        <w:separator/>
      </w:r>
    </w:p>
  </w:footnote>
  <w:footnote w:type="continuationSeparator" w:id="0">
    <w:p w14:paraId="063A43A9" w14:textId="77777777" w:rsidR="00A72637" w:rsidRDefault="00A7263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356D" w14:textId="77777777" w:rsidR="003674F4" w:rsidRDefault="003674F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5582D" w14:textId="49CB726E" w:rsidR="00FC668A" w:rsidRDefault="00FC668A" w:rsidP="00FC668A">
    <w:pPr>
      <w:pStyle w:val="Zkladntext"/>
      <w:tabs>
        <w:tab w:val="clear" w:pos="357"/>
        <w:tab w:val="left" w:pos="-142"/>
        <w:tab w:val="left" w:pos="6663"/>
      </w:tabs>
      <w:spacing w:before="0" w:after="0"/>
      <w:ind w:left="0" w:right="140" w:firstLine="0"/>
      <w:jc w:val="right"/>
      <w:rPr>
        <w:rFonts w:ascii="Calibri" w:hAnsi="Calibri" w:cs="Times New Roman"/>
        <w:color w:val="333333"/>
        <w:sz w:val="20"/>
        <w:szCs w:val="20"/>
      </w:rPr>
    </w:pPr>
    <w:r>
      <w:rPr>
        <w:rFonts w:ascii="Calibri" w:hAnsi="Calibri" w:cs="Times New Roman"/>
        <w:color w:val="333333"/>
        <w:sz w:val="20"/>
        <w:szCs w:val="20"/>
      </w:rPr>
      <w:t xml:space="preserve"> Dotační program „Dotace obcím na zpracování územních plánů 20</w:t>
    </w:r>
    <w:r w:rsidR="00980545">
      <w:rPr>
        <w:rFonts w:ascii="Calibri" w:hAnsi="Calibri" w:cs="Times New Roman"/>
        <w:color w:val="333333"/>
        <w:sz w:val="20"/>
        <w:szCs w:val="20"/>
      </w:rPr>
      <w:t>2</w:t>
    </w:r>
    <w:r w:rsidR="00DA5689">
      <w:rPr>
        <w:rFonts w:ascii="Calibri" w:hAnsi="Calibri" w:cs="Times New Roman"/>
        <w:color w:val="333333"/>
        <w:sz w:val="20"/>
        <w:szCs w:val="20"/>
      </w:rPr>
      <w:t>3</w:t>
    </w:r>
    <w:r>
      <w:rPr>
        <w:rFonts w:ascii="Calibri" w:hAnsi="Calibri" w:cs="Times New Roman"/>
        <w:color w:val="333333"/>
        <w:sz w:val="20"/>
        <w:szCs w:val="20"/>
      </w:rPr>
      <w:t xml:space="preserve">“ </w:t>
    </w:r>
  </w:p>
  <w:p w14:paraId="36D41023" w14:textId="73370E1D" w:rsidR="000D3EA2" w:rsidRPr="00DE17EA" w:rsidRDefault="00535F90" w:rsidP="00F6140D">
    <w:pPr>
      <w:pStyle w:val="Zkladntext"/>
      <w:tabs>
        <w:tab w:val="clear" w:pos="357"/>
        <w:tab w:val="left" w:pos="-142"/>
        <w:tab w:val="left" w:pos="6663"/>
      </w:tabs>
      <w:spacing w:before="0" w:after="0"/>
      <w:ind w:left="0" w:right="140" w:firstLine="0"/>
      <w:jc w:val="right"/>
      <w:rPr>
        <w:rFonts w:ascii="Calibri" w:hAnsi="Calibri" w:cs="Times New Roman"/>
        <w:color w:val="333333"/>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614B8" w14:textId="77777777" w:rsidR="003674F4" w:rsidRDefault="003674F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E12F8"/>
    <w:multiLevelType w:val="hybridMultilevel"/>
    <w:tmpl w:val="662E479E"/>
    <w:lvl w:ilvl="0" w:tplc="D1C87952">
      <w:start w:val="1"/>
      <w:numFmt w:val="lowerLetter"/>
      <w:pStyle w:val="dotace-nadpis3"/>
      <w:lvlText w:val="%1)"/>
      <w:lvlJc w:val="left"/>
      <w:pPr>
        <w:tabs>
          <w:tab w:val="num" w:pos="1777"/>
        </w:tabs>
        <w:ind w:left="1777" w:hanging="360"/>
      </w:pPr>
      <w:rPr>
        <w:rFonts w:ascii="Calibri" w:hAnsi="Calibri" w:hint="default"/>
        <w:caps w:val="0"/>
        <w:strike w:val="0"/>
        <w:dstrike w:val="0"/>
        <w:vanish w:val="0"/>
        <w:color w:val="000000"/>
        <w:sz w:val="22"/>
        <w:vertAlign w:val="baseline"/>
      </w:rPr>
    </w:lvl>
    <w:lvl w:ilvl="1" w:tplc="0405001B">
      <w:start w:val="1"/>
      <w:numFmt w:val="lowerRoman"/>
      <w:lvlText w:val="%2."/>
      <w:lvlJc w:val="righ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494D5EA6"/>
    <w:multiLevelType w:val="multilevel"/>
    <w:tmpl w:val="BC208900"/>
    <w:styleLink w:val="LFO19"/>
    <w:lvl w:ilvl="0">
      <w:numFmt w:val="bullet"/>
      <w:pStyle w:val="Seznamsodrkami3"/>
      <w:lvlText w:val="-"/>
      <w:lvlJc w:val="left"/>
      <w:pPr>
        <w:ind w:left="360" w:hanging="360"/>
      </w:pPr>
      <w:rPr>
        <w:rFonts w:ascii="Times New Roman" w:hAnsi="Times New Roman" w:cs="Times New Roman"/>
      </w:rPr>
    </w:lvl>
    <w:lvl w:ilvl="1">
      <w:numFmt w:val="bullet"/>
      <w:lvlText w:val="-"/>
      <w:lvlJc w:val="left"/>
      <w:pPr>
        <w:ind w:left="720" w:hanging="360"/>
      </w:pPr>
      <w:rPr>
        <w:rFonts w:ascii="Times New Roman" w:hAnsi="Times New Roman" w:cs="Times New Roman"/>
      </w:rPr>
    </w:lvl>
    <w:lvl w:ilvl="2">
      <w:numFmt w:val="bullet"/>
      <w:lvlText w:val="-"/>
      <w:lvlJc w:val="left"/>
      <w:pPr>
        <w:ind w:left="1080" w:hanging="360"/>
      </w:pPr>
      <w:rPr>
        <w:rFonts w:ascii="Times New Roman" w:hAnsi="Times New Roman" w:cs="Times New Roman"/>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2" w15:restartNumberingAfterBreak="0">
    <w:nsid w:val="59473B38"/>
    <w:multiLevelType w:val="multilevel"/>
    <w:tmpl w:val="16B445FA"/>
    <w:lvl w:ilvl="0">
      <w:start w:val="1"/>
      <w:numFmt w:val="decimal"/>
      <w:pStyle w:val="nadpis-1-jk"/>
      <w:lvlText w:val="%1."/>
      <w:lvlJc w:val="left"/>
      <w:pPr>
        <w:tabs>
          <w:tab w:val="num" w:pos="360"/>
        </w:tabs>
        <w:ind w:left="360" w:hanging="360"/>
      </w:pPr>
      <w:rPr>
        <w:rFonts w:cs="Times New Roman" w:hint="default"/>
        <w:b/>
        <w:bCs/>
        <w:i w:val="0"/>
        <w:iCs w:val="0"/>
        <w:color w:val="auto"/>
        <w:sz w:val="24"/>
        <w:szCs w:val="24"/>
      </w:rPr>
    </w:lvl>
    <w:lvl w:ilvl="1">
      <w:start w:val="1"/>
      <w:numFmt w:val="decimal"/>
      <w:pStyle w:val="dotace-nadpis2"/>
      <w:lvlText w:val="%1.%2"/>
      <w:lvlJc w:val="left"/>
      <w:pPr>
        <w:tabs>
          <w:tab w:val="num" w:pos="1247"/>
        </w:tabs>
        <w:ind w:left="1247" w:hanging="680"/>
      </w:pPr>
      <w:rPr>
        <w:rFonts w:ascii="Calibri" w:hAnsi="Calibri" w:cs="Times New Roman" w:hint="default"/>
        <w:b w:val="0"/>
        <w:bCs/>
        <w:i w:val="0"/>
        <w:iCs w:val="0"/>
        <w:caps w:val="0"/>
        <w:strike w:val="0"/>
        <w:dstrike w:val="0"/>
        <w:vanish w:val="0"/>
        <w:color w:val="000000"/>
        <w:sz w:val="22"/>
        <w:szCs w:val="22"/>
        <w:vertAlign w:val="baseline"/>
      </w:rPr>
    </w:lvl>
    <w:lvl w:ilvl="2">
      <w:start w:val="1"/>
      <w:numFmt w:val="decimal"/>
      <w:pStyle w:val="Nadpis3"/>
      <w:lvlText w:val="%1.%2.%3."/>
      <w:lvlJc w:val="left"/>
      <w:pPr>
        <w:tabs>
          <w:tab w:val="num" w:pos="680"/>
        </w:tabs>
        <w:ind w:left="680" w:hanging="680"/>
      </w:pPr>
      <w:rPr>
        <w:rFonts w:ascii="Arial" w:hAnsi="Arial" w:cs="Arial" w:hint="default"/>
        <w:b w:val="0"/>
        <w:bCs w:val="0"/>
        <w:i/>
        <w:iCs/>
        <w:sz w:val="22"/>
        <w:szCs w:val="22"/>
      </w:rPr>
    </w:lvl>
    <w:lvl w:ilvl="3">
      <w:start w:val="1"/>
      <w:numFmt w:val="decimal"/>
      <w:lvlText w:val="%1.%2.%3.%4"/>
      <w:lvlJc w:val="left"/>
      <w:pPr>
        <w:tabs>
          <w:tab w:val="num" w:pos="720"/>
        </w:tabs>
        <w:ind w:left="0" w:firstLine="0"/>
      </w:pPr>
      <w:rPr>
        <w:rFonts w:ascii="Arial" w:hAnsi="Arial" w:cs="Arial" w:hint="default"/>
        <w:b w:val="0"/>
        <w:bCs w:val="0"/>
        <w:i w:val="0"/>
        <w:iCs w:val="0"/>
        <w:sz w:val="22"/>
        <w:szCs w:val="22"/>
      </w:rPr>
    </w:lvl>
    <w:lvl w:ilvl="4">
      <w:start w:val="1"/>
      <w:numFmt w:val="decimal"/>
      <w:lvlText w:val="(%5)"/>
      <w:lvlJc w:val="left"/>
      <w:pPr>
        <w:tabs>
          <w:tab w:val="num" w:pos="397"/>
        </w:tabs>
        <w:ind w:left="397" w:hanging="397"/>
      </w:pPr>
      <w:rPr>
        <w:rFonts w:cs="Times New Roman" w:hint="default"/>
        <w:b w:val="0"/>
        <w:bCs w:val="0"/>
        <w:i w:val="0"/>
        <w:iCs w:val="0"/>
      </w:rPr>
    </w:lvl>
    <w:lvl w:ilvl="5">
      <w:start w:val="1"/>
      <w:numFmt w:val="lowerLetter"/>
      <w:pStyle w:val="Nadpis6"/>
      <w:lvlText w:val="(%6)"/>
      <w:lvlJc w:val="left"/>
      <w:pPr>
        <w:tabs>
          <w:tab w:val="num" w:pos="-567"/>
        </w:tabs>
        <w:ind w:left="2975" w:hanging="708"/>
      </w:pPr>
      <w:rPr>
        <w:rFonts w:cs="Times New Roman" w:hint="default"/>
      </w:rPr>
    </w:lvl>
    <w:lvl w:ilvl="6">
      <w:start w:val="1"/>
      <w:numFmt w:val="lowerRoman"/>
      <w:pStyle w:val="Nadpis7"/>
      <w:lvlText w:val="(%7)"/>
      <w:lvlJc w:val="left"/>
      <w:pPr>
        <w:tabs>
          <w:tab w:val="num" w:pos="-567"/>
        </w:tabs>
        <w:ind w:left="3683" w:hanging="708"/>
      </w:pPr>
      <w:rPr>
        <w:rFonts w:cs="Times New Roman" w:hint="default"/>
      </w:rPr>
    </w:lvl>
    <w:lvl w:ilvl="7">
      <w:start w:val="1"/>
      <w:numFmt w:val="lowerLetter"/>
      <w:pStyle w:val="Nadpis8"/>
      <w:lvlText w:val="(%8)"/>
      <w:lvlJc w:val="left"/>
      <w:pPr>
        <w:tabs>
          <w:tab w:val="num" w:pos="-567"/>
        </w:tabs>
        <w:ind w:left="4391" w:hanging="708"/>
      </w:pPr>
      <w:rPr>
        <w:rFonts w:cs="Times New Roman" w:hint="default"/>
      </w:rPr>
    </w:lvl>
    <w:lvl w:ilvl="8">
      <w:start w:val="1"/>
      <w:numFmt w:val="lowerRoman"/>
      <w:pStyle w:val="Nadpis9"/>
      <w:lvlText w:val="(%9)"/>
      <w:lvlJc w:val="left"/>
      <w:pPr>
        <w:tabs>
          <w:tab w:val="num" w:pos="-567"/>
        </w:tabs>
        <w:ind w:left="5099" w:hanging="708"/>
      </w:pPr>
      <w:rPr>
        <w:rFonts w:cs="Times New Roman" w:hint="default"/>
      </w:rPr>
    </w:lvl>
  </w:abstractNum>
  <w:num w:numId="1" w16cid:durableId="314378491">
    <w:abstractNumId w:val="2"/>
  </w:num>
  <w:num w:numId="2" w16cid:durableId="599722650">
    <w:abstractNumId w:val="0"/>
  </w:num>
  <w:num w:numId="3" w16cid:durableId="2129204494">
    <w:abstractNumId w:val="0"/>
    <w:lvlOverride w:ilvl="0">
      <w:startOverride w:val="1"/>
    </w:lvlOverride>
  </w:num>
  <w:num w:numId="4" w16cid:durableId="1208948903">
    <w:abstractNumId w:val="0"/>
    <w:lvlOverride w:ilvl="0">
      <w:startOverride w:val="1"/>
    </w:lvlOverride>
  </w:num>
  <w:num w:numId="5" w16cid:durableId="351686397">
    <w:abstractNumId w:val="0"/>
    <w:lvlOverride w:ilvl="0">
      <w:startOverride w:val="1"/>
    </w:lvlOverride>
  </w:num>
  <w:num w:numId="6" w16cid:durableId="1790274308">
    <w:abstractNumId w:val="0"/>
    <w:lvlOverride w:ilvl="0">
      <w:startOverride w:val="1"/>
    </w:lvlOverride>
  </w:num>
  <w:num w:numId="7" w16cid:durableId="333995906">
    <w:abstractNumId w:val="0"/>
    <w:lvlOverride w:ilvl="0">
      <w:startOverride w:val="1"/>
    </w:lvlOverride>
  </w:num>
  <w:num w:numId="8" w16cid:durableId="1874998041">
    <w:abstractNumId w:val="0"/>
    <w:lvlOverride w:ilvl="0">
      <w:startOverride w:val="1"/>
    </w:lvlOverride>
  </w:num>
  <w:num w:numId="9" w16cid:durableId="8409987">
    <w:abstractNumId w:val="0"/>
    <w:lvlOverride w:ilvl="0">
      <w:startOverride w:val="1"/>
    </w:lvlOverride>
  </w:num>
  <w:num w:numId="10" w16cid:durableId="345639924">
    <w:abstractNumId w:val="0"/>
    <w:lvlOverride w:ilvl="0">
      <w:startOverride w:val="1"/>
    </w:lvlOverride>
  </w:num>
  <w:num w:numId="11" w16cid:durableId="2008945817">
    <w:abstractNumId w:val="0"/>
    <w:lvlOverride w:ilvl="0">
      <w:startOverride w:val="1"/>
    </w:lvlOverride>
  </w:num>
  <w:num w:numId="12" w16cid:durableId="76827611">
    <w:abstractNumId w:val="0"/>
    <w:lvlOverride w:ilvl="0">
      <w:startOverride w:val="1"/>
    </w:lvlOverride>
  </w:num>
  <w:num w:numId="13" w16cid:durableId="1464081285">
    <w:abstractNumId w:val="1"/>
    <w:lvlOverride w:ilvl="0">
      <w:lvl w:ilvl="0">
        <w:numFmt w:val="bullet"/>
        <w:pStyle w:val="Seznamsodrkami3"/>
        <w:lvlText w:val="-"/>
        <w:lvlJc w:val="left"/>
        <w:pPr>
          <w:ind w:left="360" w:hanging="360"/>
        </w:pPr>
        <w:rPr>
          <w:rFonts w:ascii="Times New Roman" w:hAnsi="Times New Roman" w:cs="Times New Roman"/>
        </w:rPr>
      </w:lvl>
    </w:lvlOverride>
  </w:num>
  <w:num w:numId="14" w16cid:durableId="320234349">
    <w:abstractNumId w:val="1"/>
  </w:num>
  <w:num w:numId="15" w16cid:durableId="1314718119">
    <w:abstractNumId w:val="0"/>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2F"/>
    <w:rsid w:val="000277E1"/>
    <w:rsid w:val="000338E1"/>
    <w:rsid w:val="0004209B"/>
    <w:rsid w:val="000448E1"/>
    <w:rsid w:val="000546A8"/>
    <w:rsid w:val="00055E53"/>
    <w:rsid w:val="0006205A"/>
    <w:rsid w:val="000648B0"/>
    <w:rsid w:val="000670BC"/>
    <w:rsid w:val="00075688"/>
    <w:rsid w:val="00082C5D"/>
    <w:rsid w:val="000863C9"/>
    <w:rsid w:val="0008642A"/>
    <w:rsid w:val="000A1339"/>
    <w:rsid w:val="000B2994"/>
    <w:rsid w:val="000B4102"/>
    <w:rsid w:val="000B5EBB"/>
    <w:rsid w:val="000D39DE"/>
    <w:rsid w:val="000E305C"/>
    <w:rsid w:val="000F0980"/>
    <w:rsid w:val="000F29CA"/>
    <w:rsid w:val="000F7316"/>
    <w:rsid w:val="00101BDE"/>
    <w:rsid w:val="00106951"/>
    <w:rsid w:val="00112634"/>
    <w:rsid w:val="00122D7E"/>
    <w:rsid w:val="00131B96"/>
    <w:rsid w:val="00132937"/>
    <w:rsid w:val="00132E7F"/>
    <w:rsid w:val="00137136"/>
    <w:rsid w:val="001423A8"/>
    <w:rsid w:val="00170C2A"/>
    <w:rsid w:val="00176CF7"/>
    <w:rsid w:val="00187304"/>
    <w:rsid w:val="00195753"/>
    <w:rsid w:val="001A00AA"/>
    <w:rsid w:val="001A3E5C"/>
    <w:rsid w:val="001A7098"/>
    <w:rsid w:val="001B721C"/>
    <w:rsid w:val="001D50FF"/>
    <w:rsid w:val="001E1961"/>
    <w:rsid w:val="001E74C3"/>
    <w:rsid w:val="001E7950"/>
    <w:rsid w:val="0020548B"/>
    <w:rsid w:val="0020590D"/>
    <w:rsid w:val="00217BD8"/>
    <w:rsid w:val="00230013"/>
    <w:rsid w:val="00235F3B"/>
    <w:rsid w:val="00253539"/>
    <w:rsid w:val="002667FD"/>
    <w:rsid w:val="00276F06"/>
    <w:rsid w:val="002839C6"/>
    <w:rsid w:val="002840A5"/>
    <w:rsid w:val="00292FBB"/>
    <w:rsid w:val="0029686F"/>
    <w:rsid w:val="002A376B"/>
    <w:rsid w:val="002C374A"/>
    <w:rsid w:val="002C5030"/>
    <w:rsid w:val="002F125B"/>
    <w:rsid w:val="002F36A5"/>
    <w:rsid w:val="002F53B1"/>
    <w:rsid w:val="002F7305"/>
    <w:rsid w:val="00301CBF"/>
    <w:rsid w:val="00304D7A"/>
    <w:rsid w:val="003134FD"/>
    <w:rsid w:val="00315F94"/>
    <w:rsid w:val="0031781A"/>
    <w:rsid w:val="003305C9"/>
    <w:rsid w:val="00333CA5"/>
    <w:rsid w:val="003368FD"/>
    <w:rsid w:val="00341E54"/>
    <w:rsid w:val="00342BC3"/>
    <w:rsid w:val="003435FE"/>
    <w:rsid w:val="00344837"/>
    <w:rsid w:val="003457B1"/>
    <w:rsid w:val="003544B8"/>
    <w:rsid w:val="00363414"/>
    <w:rsid w:val="00366214"/>
    <w:rsid w:val="003674F4"/>
    <w:rsid w:val="003679BA"/>
    <w:rsid w:val="003753FF"/>
    <w:rsid w:val="003948C7"/>
    <w:rsid w:val="003A5B8D"/>
    <w:rsid w:val="003A67FF"/>
    <w:rsid w:val="003B3383"/>
    <w:rsid w:val="003C0FAB"/>
    <w:rsid w:val="003C2606"/>
    <w:rsid w:val="003D7F7E"/>
    <w:rsid w:val="003F057F"/>
    <w:rsid w:val="00432846"/>
    <w:rsid w:val="0044255F"/>
    <w:rsid w:val="00445FD3"/>
    <w:rsid w:val="00491074"/>
    <w:rsid w:val="00491739"/>
    <w:rsid w:val="00493E83"/>
    <w:rsid w:val="004A0E40"/>
    <w:rsid w:val="004B0D62"/>
    <w:rsid w:val="004C07B3"/>
    <w:rsid w:val="004C5188"/>
    <w:rsid w:val="004C5BBB"/>
    <w:rsid w:val="004D500B"/>
    <w:rsid w:val="004E47FB"/>
    <w:rsid w:val="004E79F4"/>
    <w:rsid w:val="004F050D"/>
    <w:rsid w:val="004F5093"/>
    <w:rsid w:val="004F65EB"/>
    <w:rsid w:val="0050347B"/>
    <w:rsid w:val="0052006B"/>
    <w:rsid w:val="00520761"/>
    <w:rsid w:val="00523473"/>
    <w:rsid w:val="00523541"/>
    <w:rsid w:val="00524F9C"/>
    <w:rsid w:val="00525968"/>
    <w:rsid w:val="00531DD9"/>
    <w:rsid w:val="00534232"/>
    <w:rsid w:val="005358F3"/>
    <w:rsid w:val="00535F90"/>
    <w:rsid w:val="005552EE"/>
    <w:rsid w:val="00555DFA"/>
    <w:rsid w:val="00564291"/>
    <w:rsid w:val="005675C0"/>
    <w:rsid w:val="00581204"/>
    <w:rsid w:val="00592CCC"/>
    <w:rsid w:val="005971AC"/>
    <w:rsid w:val="005A2CA3"/>
    <w:rsid w:val="005A3836"/>
    <w:rsid w:val="005A76C6"/>
    <w:rsid w:val="005D327B"/>
    <w:rsid w:val="005E02A5"/>
    <w:rsid w:val="005E71C3"/>
    <w:rsid w:val="005F44BA"/>
    <w:rsid w:val="005F7B50"/>
    <w:rsid w:val="00603311"/>
    <w:rsid w:val="006109C3"/>
    <w:rsid w:val="006207EF"/>
    <w:rsid w:val="006212B2"/>
    <w:rsid w:val="00636590"/>
    <w:rsid w:val="00640B26"/>
    <w:rsid w:val="00646361"/>
    <w:rsid w:val="00653E97"/>
    <w:rsid w:val="006577C6"/>
    <w:rsid w:val="0067782C"/>
    <w:rsid w:val="006A1A7C"/>
    <w:rsid w:val="006C2356"/>
    <w:rsid w:val="006C273A"/>
    <w:rsid w:val="006D19AB"/>
    <w:rsid w:val="006D5141"/>
    <w:rsid w:val="006D7287"/>
    <w:rsid w:val="006E2E05"/>
    <w:rsid w:val="006F2FF3"/>
    <w:rsid w:val="006F3344"/>
    <w:rsid w:val="00710700"/>
    <w:rsid w:val="00725EF7"/>
    <w:rsid w:val="0072616D"/>
    <w:rsid w:val="00735022"/>
    <w:rsid w:val="0074068B"/>
    <w:rsid w:val="00741094"/>
    <w:rsid w:val="0074337E"/>
    <w:rsid w:val="00743382"/>
    <w:rsid w:val="00743E22"/>
    <w:rsid w:val="00754CA8"/>
    <w:rsid w:val="00755331"/>
    <w:rsid w:val="00767C12"/>
    <w:rsid w:val="00774F6A"/>
    <w:rsid w:val="007755E5"/>
    <w:rsid w:val="00777A2B"/>
    <w:rsid w:val="0078549C"/>
    <w:rsid w:val="00786053"/>
    <w:rsid w:val="00786A1F"/>
    <w:rsid w:val="007926D2"/>
    <w:rsid w:val="007A1ABE"/>
    <w:rsid w:val="007B54E8"/>
    <w:rsid w:val="007B5BBF"/>
    <w:rsid w:val="007C45C7"/>
    <w:rsid w:val="007C4617"/>
    <w:rsid w:val="007C4F9B"/>
    <w:rsid w:val="007E066E"/>
    <w:rsid w:val="007E2E0F"/>
    <w:rsid w:val="007E4FCB"/>
    <w:rsid w:val="00804424"/>
    <w:rsid w:val="00805D41"/>
    <w:rsid w:val="008103C8"/>
    <w:rsid w:val="00815212"/>
    <w:rsid w:val="0081686C"/>
    <w:rsid w:val="00832D1B"/>
    <w:rsid w:val="008415F3"/>
    <w:rsid w:val="00841B1A"/>
    <w:rsid w:val="00846C74"/>
    <w:rsid w:val="0086435E"/>
    <w:rsid w:val="00874B8C"/>
    <w:rsid w:val="008838FC"/>
    <w:rsid w:val="008A04F1"/>
    <w:rsid w:val="008A1B12"/>
    <w:rsid w:val="008A2C9B"/>
    <w:rsid w:val="008A5C3C"/>
    <w:rsid w:val="008B30DE"/>
    <w:rsid w:val="008B3E03"/>
    <w:rsid w:val="008B565E"/>
    <w:rsid w:val="008B6F66"/>
    <w:rsid w:val="008B7137"/>
    <w:rsid w:val="008B7CA6"/>
    <w:rsid w:val="008D2DBF"/>
    <w:rsid w:val="008D5D57"/>
    <w:rsid w:val="008E7C24"/>
    <w:rsid w:val="00901071"/>
    <w:rsid w:val="009041ED"/>
    <w:rsid w:val="00904F48"/>
    <w:rsid w:val="0092036D"/>
    <w:rsid w:val="00920F9F"/>
    <w:rsid w:val="00921CDA"/>
    <w:rsid w:val="00931BF8"/>
    <w:rsid w:val="0093441A"/>
    <w:rsid w:val="00946AAB"/>
    <w:rsid w:val="00953ED8"/>
    <w:rsid w:val="009622CE"/>
    <w:rsid w:val="00980545"/>
    <w:rsid w:val="0098208F"/>
    <w:rsid w:val="00983D5E"/>
    <w:rsid w:val="0098691E"/>
    <w:rsid w:val="009A023B"/>
    <w:rsid w:val="009B139E"/>
    <w:rsid w:val="009C1388"/>
    <w:rsid w:val="009C7358"/>
    <w:rsid w:val="009F025D"/>
    <w:rsid w:val="009F3442"/>
    <w:rsid w:val="009F5196"/>
    <w:rsid w:val="009F664F"/>
    <w:rsid w:val="00A03A8A"/>
    <w:rsid w:val="00A052F1"/>
    <w:rsid w:val="00A170ED"/>
    <w:rsid w:val="00A23875"/>
    <w:rsid w:val="00A26B26"/>
    <w:rsid w:val="00A30F4C"/>
    <w:rsid w:val="00A328EA"/>
    <w:rsid w:val="00A35518"/>
    <w:rsid w:val="00A36E33"/>
    <w:rsid w:val="00A47E34"/>
    <w:rsid w:val="00A52A62"/>
    <w:rsid w:val="00A52FA5"/>
    <w:rsid w:val="00A72637"/>
    <w:rsid w:val="00A75750"/>
    <w:rsid w:val="00A808EF"/>
    <w:rsid w:val="00A861DC"/>
    <w:rsid w:val="00AD0FB0"/>
    <w:rsid w:val="00AE3122"/>
    <w:rsid w:val="00AE3B5A"/>
    <w:rsid w:val="00AF0E30"/>
    <w:rsid w:val="00B03FEA"/>
    <w:rsid w:val="00B12549"/>
    <w:rsid w:val="00B2589E"/>
    <w:rsid w:val="00B40412"/>
    <w:rsid w:val="00B51FDF"/>
    <w:rsid w:val="00B63729"/>
    <w:rsid w:val="00B65166"/>
    <w:rsid w:val="00B703CB"/>
    <w:rsid w:val="00B77EA6"/>
    <w:rsid w:val="00B84066"/>
    <w:rsid w:val="00B85F55"/>
    <w:rsid w:val="00B86A42"/>
    <w:rsid w:val="00BA1E2F"/>
    <w:rsid w:val="00BA409B"/>
    <w:rsid w:val="00BA7DC7"/>
    <w:rsid w:val="00BB6A6E"/>
    <w:rsid w:val="00BC7AAD"/>
    <w:rsid w:val="00BC7B12"/>
    <w:rsid w:val="00BD4A21"/>
    <w:rsid w:val="00BD683B"/>
    <w:rsid w:val="00BF5392"/>
    <w:rsid w:val="00C0181F"/>
    <w:rsid w:val="00C05B45"/>
    <w:rsid w:val="00C12831"/>
    <w:rsid w:val="00C152DD"/>
    <w:rsid w:val="00C21591"/>
    <w:rsid w:val="00C42BA0"/>
    <w:rsid w:val="00C515E7"/>
    <w:rsid w:val="00C52CA4"/>
    <w:rsid w:val="00C649E8"/>
    <w:rsid w:val="00C7028D"/>
    <w:rsid w:val="00C711A8"/>
    <w:rsid w:val="00C837B3"/>
    <w:rsid w:val="00C85625"/>
    <w:rsid w:val="00C85D74"/>
    <w:rsid w:val="00C96FA3"/>
    <w:rsid w:val="00CA0CB8"/>
    <w:rsid w:val="00CB1F8D"/>
    <w:rsid w:val="00CB3042"/>
    <w:rsid w:val="00CC141D"/>
    <w:rsid w:val="00CE63F5"/>
    <w:rsid w:val="00CF4149"/>
    <w:rsid w:val="00D110A7"/>
    <w:rsid w:val="00D27DA2"/>
    <w:rsid w:val="00D3516C"/>
    <w:rsid w:val="00D41CF2"/>
    <w:rsid w:val="00D46237"/>
    <w:rsid w:val="00D658EE"/>
    <w:rsid w:val="00D70B16"/>
    <w:rsid w:val="00D72AC9"/>
    <w:rsid w:val="00D82E85"/>
    <w:rsid w:val="00D91BCA"/>
    <w:rsid w:val="00DA5689"/>
    <w:rsid w:val="00DC5786"/>
    <w:rsid w:val="00DD788D"/>
    <w:rsid w:val="00DF218A"/>
    <w:rsid w:val="00DF31AC"/>
    <w:rsid w:val="00E157B8"/>
    <w:rsid w:val="00E25467"/>
    <w:rsid w:val="00E27BD5"/>
    <w:rsid w:val="00E32AC5"/>
    <w:rsid w:val="00E354DA"/>
    <w:rsid w:val="00E35EA4"/>
    <w:rsid w:val="00E402F6"/>
    <w:rsid w:val="00E47B4E"/>
    <w:rsid w:val="00E51E0C"/>
    <w:rsid w:val="00E56D8A"/>
    <w:rsid w:val="00E65684"/>
    <w:rsid w:val="00E73C22"/>
    <w:rsid w:val="00E74219"/>
    <w:rsid w:val="00E83AA3"/>
    <w:rsid w:val="00E93C0E"/>
    <w:rsid w:val="00EA3D36"/>
    <w:rsid w:val="00EB7185"/>
    <w:rsid w:val="00EC0CC5"/>
    <w:rsid w:val="00EE70F5"/>
    <w:rsid w:val="00EF3775"/>
    <w:rsid w:val="00F002A6"/>
    <w:rsid w:val="00F004A0"/>
    <w:rsid w:val="00F04684"/>
    <w:rsid w:val="00F05D69"/>
    <w:rsid w:val="00F142E0"/>
    <w:rsid w:val="00F256D6"/>
    <w:rsid w:val="00F275FE"/>
    <w:rsid w:val="00F31B6E"/>
    <w:rsid w:val="00F33005"/>
    <w:rsid w:val="00F377D5"/>
    <w:rsid w:val="00F45475"/>
    <w:rsid w:val="00F575E8"/>
    <w:rsid w:val="00F64C3A"/>
    <w:rsid w:val="00F830E4"/>
    <w:rsid w:val="00F930AA"/>
    <w:rsid w:val="00FA02A7"/>
    <w:rsid w:val="00FA0838"/>
    <w:rsid w:val="00FA2F96"/>
    <w:rsid w:val="00FC3FB5"/>
    <w:rsid w:val="00FC668A"/>
    <w:rsid w:val="00FF3ABF"/>
    <w:rsid w:val="1C40CCB3"/>
    <w:rsid w:val="1CB35D58"/>
    <w:rsid w:val="33196F6A"/>
    <w:rsid w:val="4EB5C3BE"/>
    <w:rsid w:val="784EC1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BE9B238"/>
  <w15:chartTrackingRefBased/>
  <w15:docId w15:val="{A35DE5A9-AD33-4DDC-B892-F0F0AABCB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A1E2F"/>
    <w:pPr>
      <w:spacing w:after="120" w:line="240" w:lineRule="auto"/>
      <w:jc w:val="both"/>
    </w:pPr>
    <w:rPr>
      <w:rFonts w:ascii="Arial" w:eastAsia="Times New Roman" w:hAnsi="Arial" w:cs="Arial"/>
      <w:lang w:eastAsia="cs-CZ"/>
    </w:rPr>
  </w:style>
  <w:style w:type="paragraph" w:styleId="Nadpis1">
    <w:name w:val="heading 1"/>
    <w:basedOn w:val="Normln"/>
    <w:next w:val="Normln"/>
    <w:link w:val="Nadpis1Char"/>
    <w:uiPriority w:val="9"/>
    <w:qFormat/>
    <w:rsid w:val="00BA1E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BA1E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qFormat/>
    <w:rsid w:val="00BA1E2F"/>
    <w:pPr>
      <w:keepNext/>
      <w:numPr>
        <w:ilvl w:val="2"/>
        <w:numId w:val="1"/>
      </w:numPr>
      <w:pBdr>
        <w:top w:val="single" w:sz="4" w:space="1" w:color="auto"/>
        <w:left w:val="single" w:sz="4" w:space="4" w:color="auto"/>
        <w:bottom w:val="single" w:sz="4" w:space="1" w:color="auto"/>
        <w:right w:val="single" w:sz="4" w:space="4" w:color="auto"/>
      </w:pBdr>
      <w:shd w:val="pct12" w:color="auto" w:fill="FFFFFF"/>
      <w:spacing w:before="240"/>
      <w:outlineLvl w:val="2"/>
    </w:pPr>
    <w:rPr>
      <w:i/>
      <w:iCs/>
    </w:rPr>
  </w:style>
  <w:style w:type="paragraph" w:styleId="Nadpis6">
    <w:name w:val="heading 6"/>
    <w:basedOn w:val="Normln"/>
    <w:next w:val="Normln"/>
    <w:link w:val="Nadpis6Char"/>
    <w:qFormat/>
    <w:rsid w:val="00BA1E2F"/>
    <w:pPr>
      <w:numPr>
        <w:ilvl w:val="5"/>
        <w:numId w:val="1"/>
      </w:numPr>
      <w:spacing w:before="240" w:after="60"/>
      <w:outlineLvl w:val="5"/>
    </w:pPr>
    <w:rPr>
      <w:i/>
      <w:iCs/>
    </w:rPr>
  </w:style>
  <w:style w:type="paragraph" w:styleId="Nadpis7">
    <w:name w:val="heading 7"/>
    <w:basedOn w:val="Normln"/>
    <w:next w:val="Normln"/>
    <w:link w:val="Nadpis7Char"/>
    <w:qFormat/>
    <w:rsid w:val="00BA1E2F"/>
    <w:pPr>
      <w:numPr>
        <w:ilvl w:val="6"/>
        <w:numId w:val="1"/>
      </w:numPr>
      <w:spacing w:before="240" w:after="60"/>
      <w:outlineLvl w:val="6"/>
    </w:pPr>
    <w:rPr>
      <w:sz w:val="20"/>
      <w:szCs w:val="20"/>
    </w:rPr>
  </w:style>
  <w:style w:type="paragraph" w:styleId="Nadpis8">
    <w:name w:val="heading 8"/>
    <w:basedOn w:val="Normln"/>
    <w:next w:val="Normln"/>
    <w:link w:val="Nadpis8Char"/>
    <w:qFormat/>
    <w:rsid w:val="00BA1E2F"/>
    <w:pPr>
      <w:numPr>
        <w:ilvl w:val="7"/>
        <w:numId w:val="1"/>
      </w:numPr>
      <w:spacing w:before="240" w:after="60"/>
      <w:outlineLvl w:val="7"/>
    </w:pPr>
    <w:rPr>
      <w:i/>
      <w:iCs/>
      <w:sz w:val="20"/>
      <w:szCs w:val="20"/>
    </w:rPr>
  </w:style>
  <w:style w:type="paragraph" w:styleId="Nadpis9">
    <w:name w:val="heading 9"/>
    <w:basedOn w:val="Normln"/>
    <w:next w:val="Normln"/>
    <w:link w:val="Nadpis9Char"/>
    <w:qFormat/>
    <w:rsid w:val="00BA1E2F"/>
    <w:pPr>
      <w:numPr>
        <w:ilvl w:val="8"/>
        <w:numId w:val="1"/>
      </w:numPr>
      <w:spacing w:before="240" w:after="60"/>
      <w:outlineLvl w:val="8"/>
    </w:pPr>
    <w:rPr>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BA1E2F"/>
    <w:rPr>
      <w:rFonts w:ascii="Arial" w:eastAsia="Times New Roman" w:hAnsi="Arial" w:cs="Arial"/>
      <w:i/>
      <w:iCs/>
      <w:shd w:val="pct12" w:color="auto" w:fill="FFFFFF"/>
      <w:lang w:eastAsia="cs-CZ"/>
    </w:rPr>
  </w:style>
  <w:style w:type="character" w:customStyle="1" w:styleId="Nadpis6Char">
    <w:name w:val="Nadpis 6 Char"/>
    <w:basedOn w:val="Standardnpsmoodstavce"/>
    <w:link w:val="Nadpis6"/>
    <w:rsid w:val="00BA1E2F"/>
    <w:rPr>
      <w:rFonts w:ascii="Arial" w:eastAsia="Times New Roman" w:hAnsi="Arial" w:cs="Arial"/>
      <w:i/>
      <w:iCs/>
      <w:lang w:eastAsia="cs-CZ"/>
    </w:rPr>
  </w:style>
  <w:style w:type="character" w:customStyle="1" w:styleId="Nadpis7Char">
    <w:name w:val="Nadpis 7 Char"/>
    <w:basedOn w:val="Standardnpsmoodstavce"/>
    <w:link w:val="Nadpis7"/>
    <w:rsid w:val="00BA1E2F"/>
    <w:rPr>
      <w:rFonts w:ascii="Arial" w:eastAsia="Times New Roman" w:hAnsi="Arial" w:cs="Arial"/>
      <w:sz w:val="20"/>
      <w:szCs w:val="20"/>
      <w:lang w:eastAsia="cs-CZ"/>
    </w:rPr>
  </w:style>
  <w:style w:type="character" w:customStyle="1" w:styleId="Nadpis8Char">
    <w:name w:val="Nadpis 8 Char"/>
    <w:basedOn w:val="Standardnpsmoodstavce"/>
    <w:link w:val="Nadpis8"/>
    <w:rsid w:val="00BA1E2F"/>
    <w:rPr>
      <w:rFonts w:ascii="Arial" w:eastAsia="Times New Roman" w:hAnsi="Arial" w:cs="Arial"/>
      <w:i/>
      <w:iCs/>
      <w:sz w:val="20"/>
      <w:szCs w:val="20"/>
      <w:lang w:eastAsia="cs-CZ"/>
    </w:rPr>
  </w:style>
  <w:style w:type="character" w:customStyle="1" w:styleId="Nadpis9Char">
    <w:name w:val="Nadpis 9 Char"/>
    <w:basedOn w:val="Standardnpsmoodstavce"/>
    <w:link w:val="Nadpis9"/>
    <w:rsid w:val="00BA1E2F"/>
    <w:rPr>
      <w:rFonts w:ascii="Arial" w:eastAsia="Times New Roman" w:hAnsi="Arial" w:cs="Arial"/>
      <w:b/>
      <w:bCs/>
      <w:i/>
      <w:iCs/>
      <w:sz w:val="18"/>
      <w:szCs w:val="18"/>
      <w:lang w:eastAsia="cs-CZ"/>
    </w:rPr>
  </w:style>
  <w:style w:type="paragraph" w:styleId="Zkladntext">
    <w:name w:val="Body Text"/>
    <w:basedOn w:val="Normln"/>
    <w:link w:val="ZkladntextChar"/>
    <w:rsid w:val="00BA1E2F"/>
    <w:pPr>
      <w:tabs>
        <w:tab w:val="left" w:pos="357"/>
      </w:tabs>
      <w:spacing w:before="60" w:after="60"/>
      <w:ind w:left="357" w:hanging="357"/>
      <w:jc w:val="left"/>
    </w:pPr>
    <w:rPr>
      <w:sz w:val="18"/>
      <w:szCs w:val="18"/>
    </w:rPr>
  </w:style>
  <w:style w:type="character" w:customStyle="1" w:styleId="ZkladntextChar">
    <w:name w:val="Základní text Char"/>
    <w:basedOn w:val="Standardnpsmoodstavce"/>
    <w:link w:val="Zkladntext"/>
    <w:rsid w:val="00BA1E2F"/>
    <w:rPr>
      <w:rFonts w:ascii="Arial" w:eastAsia="Times New Roman" w:hAnsi="Arial" w:cs="Arial"/>
      <w:sz w:val="18"/>
      <w:szCs w:val="18"/>
      <w:lang w:eastAsia="cs-CZ"/>
    </w:rPr>
  </w:style>
  <w:style w:type="character" w:styleId="Hypertextovodkaz">
    <w:name w:val="Hyperlink"/>
    <w:rsid w:val="00BA1E2F"/>
    <w:rPr>
      <w:rFonts w:cs="Times New Roman"/>
      <w:color w:val="0000FF"/>
      <w:u w:val="single"/>
    </w:rPr>
  </w:style>
  <w:style w:type="character" w:styleId="slostrnky">
    <w:name w:val="page number"/>
    <w:rsid w:val="00BA1E2F"/>
    <w:rPr>
      <w:rFonts w:cs="Times New Roman"/>
    </w:rPr>
  </w:style>
  <w:style w:type="paragraph" w:customStyle="1" w:styleId="nadpis-1-jk">
    <w:name w:val="nadpis-1-jk"/>
    <w:basedOn w:val="Nadpis1"/>
    <w:rsid w:val="00BA1E2F"/>
    <w:pPr>
      <w:keepLines w:val="0"/>
      <w:numPr>
        <w:numId w:val="1"/>
      </w:numPr>
      <w:spacing w:before="360" w:line="264" w:lineRule="auto"/>
    </w:pPr>
    <w:rPr>
      <w:rFonts w:ascii="Arial" w:eastAsia="Times New Roman" w:hAnsi="Arial" w:cs="Arial"/>
      <w:b/>
      <w:bCs/>
      <w:color w:val="auto"/>
      <w:kern w:val="28"/>
      <w:sz w:val="24"/>
      <w:szCs w:val="24"/>
    </w:rPr>
  </w:style>
  <w:style w:type="paragraph" w:customStyle="1" w:styleId="StylNadpis2TimesNewRoman12bnenTunnenkapitlky">
    <w:name w:val="Styl Nadpis 2 + Times New Roman 12 b. není Tučné není kapitálky..."/>
    <w:basedOn w:val="Nadpis2"/>
    <w:rsid w:val="00BA1E2F"/>
    <w:pPr>
      <w:keepNext w:val="0"/>
      <w:keepLines w:val="0"/>
      <w:tabs>
        <w:tab w:val="num" w:pos="1220"/>
      </w:tabs>
      <w:spacing w:before="120"/>
      <w:ind w:left="1220" w:hanging="680"/>
    </w:pPr>
    <w:rPr>
      <w:rFonts w:ascii="Times New Roman" w:eastAsia="Times New Roman" w:hAnsi="Times New Roman" w:cs="Times New Roman"/>
      <w:color w:val="auto"/>
      <w:sz w:val="24"/>
      <w:szCs w:val="20"/>
    </w:rPr>
  </w:style>
  <w:style w:type="paragraph" w:customStyle="1" w:styleId="dotace-zaklad">
    <w:name w:val="dotace-zaklad"/>
    <w:basedOn w:val="Normln"/>
    <w:rsid w:val="00BA1E2F"/>
    <w:rPr>
      <w:rFonts w:ascii="Calibri" w:hAnsi="Calibri" w:cs="Times New Roman"/>
      <w:szCs w:val="24"/>
    </w:rPr>
  </w:style>
  <w:style w:type="paragraph" w:customStyle="1" w:styleId="dotace-odrazene">
    <w:name w:val="dotace-odrazene"/>
    <w:basedOn w:val="dotace-zaklad"/>
    <w:rsid w:val="00BA1E2F"/>
    <w:pPr>
      <w:spacing w:after="0"/>
      <w:ind w:left="357"/>
    </w:pPr>
  </w:style>
  <w:style w:type="paragraph" w:customStyle="1" w:styleId="dotace-nadpis1">
    <w:name w:val="dotace-nadpis1"/>
    <w:basedOn w:val="nadpis-1-jk"/>
    <w:rsid w:val="00BA1E2F"/>
    <w:pPr>
      <w:spacing w:before="240" w:line="240" w:lineRule="auto"/>
    </w:pPr>
    <w:rPr>
      <w:rFonts w:ascii="Calibri" w:hAnsi="Calibri" w:cs="Times New Roman"/>
      <w:sz w:val="22"/>
      <w:szCs w:val="22"/>
    </w:rPr>
  </w:style>
  <w:style w:type="paragraph" w:customStyle="1" w:styleId="dotace-nadpis2">
    <w:name w:val="dotace-nadpis2"/>
    <w:basedOn w:val="Normln"/>
    <w:rsid w:val="00BA1E2F"/>
    <w:pPr>
      <w:numPr>
        <w:ilvl w:val="1"/>
        <w:numId w:val="1"/>
      </w:numPr>
      <w:tabs>
        <w:tab w:val="clear" w:pos="1247"/>
        <w:tab w:val="num" w:pos="1248"/>
      </w:tabs>
      <w:spacing w:after="0"/>
      <w:ind w:left="1248"/>
      <w:outlineLvl w:val="1"/>
    </w:pPr>
    <w:rPr>
      <w:rFonts w:ascii="Calibri" w:hAnsi="Calibri"/>
      <w:bCs/>
    </w:rPr>
  </w:style>
  <w:style w:type="paragraph" w:customStyle="1" w:styleId="dotace-nadpis3">
    <w:name w:val="dotace-nadpis3"/>
    <w:basedOn w:val="Normln"/>
    <w:rsid w:val="00BA1E2F"/>
    <w:pPr>
      <w:numPr>
        <w:numId w:val="2"/>
      </w:numPr>
      <w:spacing w:before="60" w:after="0"/>
    </w:pPr>
    <w:rPr>
      <w:rFonts w:ascii="Calibri" w:hAnsi="Calibri" w:cs="Times New Roman"/>
      <w:iCs/>
    </w:rPr>
  </w:style>
  <w:style w:type="paragraph" w:customStyle="1" w:styleId="dotace-odrazene2">
    <w:name w:val="dotace-odrazene2"/>
    <w:basedOn w:val="dotace-odrazene"/>
    <w:rsid w:val="00BA1E2F"/>
    <w:pPr>
      <w:ind w:left="896"/>
    </w:pPr>
  </w:style>
  <w:style w:type="paragraph" w:styleId="Bezmezer">
    <w:name w:val="No Spacing"/>
    <w:uiPriority w:val="1"/>
    <w:qFormat/>
    <w:rsid w:val="00BA1E2F"/>
    <w:pPr>
      <w:spacing w:after="0" w:line="240" w:lineRule="auto"/>
      <w:jc w:val="both"/>
    </w:pPr>
    <w:rPr>
      <w:rFonts w:ascii="Arial" w:eastAsia="Times New Roman" w:hAnsi="Arial" w:cs="Arial"/>
      <w:lang w:eastAsia="cs-CZ"/>
    </w:rPr>
  </w:style>
  <w:style w:type="character" w:styleId="Odkaznakoment">
    <w:name w:val="annotation reference"/>
    <w:basedOn w:val="Standardnpsmoodstavce"/>
    <w:uiPriority w:val="99"/>
    <w:semiHidden/>
    <w:unhideWhenUsed/>
    <w:rsid w:val="00BA1E2F"/>
    <w:rPr>
      <w:sz w:val="16"/>
      <w:szCs w:val="16"/>
    </w:rPr>
  </w:style>
  <w:style w:type="paragraph" w:styleId="Textkomente">
    <w:name w:val="annotation text"/>
    <w:basedOn w:val="Normln"/>
    <w:link w:val="TextkomenteChar"/>
    <w:uiPriority w:val="99"/>
    <w:semiHidden/>
    <w:unhideWhenUsed/>
    <w:rsid w:val="00BA1E2F"/>
    <w:rPr>
      <w:sz w:val="20"/>
      <w:szCs w:val="20"/>
    </w:rPr>
  </w:style>
  <w:style w:type="character" w:customStyle="1" w:styleId="TextkomenteChar">
    <w:name w:val="Text komentáře Char"/>
    <w:basedOn w:val="Standardnpsmoodstavce"/>
    <w:link w:val="Textkomente"/>
    <w:uiPriority w:val="99"/>
    <w:semiHidden/>
    <w:rsid w:val="00BA1E2F"/>
    <w:rPr>
      <w:rFonts w:ascii="Arial" w:eastAsia="Times New Roman" w:hAnsi="Arial" w:cs="Arial"/>
      <w:sz w:val="20"/>
      <w:szCs w:val="20"/>
      <w:lang w:eastAsia="cs-CZ"/>
    </w:rPr>
  </w:style>
  <w:style w:type="character" w:customStyle="1" w:styleId="Nadpis1Char">
    <w:name w:val="Nadpis 1 Char"/>
    <w:basedOn w:val="Standardnpsmoodstavce"/>
    <w:link w:val="Nadpis1"/>
    <w:uiPriority w:val="9"/>
    <w:rsid w:val="00BA1E2F"/>
    <w:rPr>
      <w:rFonts w:asciiTheme="majorHAnsi" w:eastAsiaTheme="majorEastAsia" w:hAnsiTheme="majorHAnsi" w:cstheme="majorBidi"/>
      <w:color w:val="2F5496" w:themeColor="accent1" w:themeShade="BF"/>
      <w:sz w:val="32"/>
      <w:szCs w:val="32"/>
      <w:lang w:eastAsia="cs-CZ"/>
    </w:rPr>
  </w:style>
  <w:style w:type="character" w:customStyle="1" w:styleId="Nadpis2Char">
    <w:name w:val="Nadpis 2 Char"/>
    <w:basedOn w:val="Standardnpsmoodstavce"/>
    <w:link w:val="Nadpis2"/>
    <w:uiPriority w:val="9"/>
    <w:semiHidden/>
    <w:rsid w:val="00BA1E2F"/>
    <w:rPr>
      <w:rFonts w:asciiTheme="majorHAnsi" w:eastAsiaTheme="majorEastAsia" w:hAnsiTheme="majorHAnsi" w:cstheme="majorBidi"/>
      <w:color w:val="2F5496" w:themeColor="accent1" w:themeShade="BF"/>
      <w:sz w:val="26"/>
      <w:szCs w:val="26"/>
      <w:lang w:eastAsia="cs-CZ"/>
    </w:rPr>
  </w:style>
  <w:style w:type="paragraph" w:styleId="Textbubliny">
    <w:name w:val="Balloon Text"/>
    <w:basedOn w:val="Normln"/>
    <w:link w:val="TextbublinyChar"/>
    <w:uiPriority w:val="99"/>
    <w:semiHidden/>
    <w:unhideWhenUsed/>
    <w:rsid w:val="00BA1E2F"/>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A1E2F"/>
    <w:rPr>
      <w:rFonts w:ascii="Segoe UI" w:eastAsia="Times New Roman" w:hAnsi="Segoe UI" w:cs="Segoe UI"/>
      <w:sz w:val="18"/>
      <w:szCs w:val="18"/>
      <w:lang w:eastAsia="cs-CZ"/>
    </w:rPr>
  </w:style>
  <w:style w:type="paragraph" w:styleId="Pedmtkomente">
    <w:name w:val="annotation subject"/>
    <w:basedOn w:val="Textkomente"/>
    <w:next w:val="Textkomente"/>
    <w:link w:val="PedmtkomenteChar"/>
    <w:uiPriority w:val="99"/>
    <w:semiHidden/>
    <w:unhideWhenUsed/>
    <w:rsid w:val="00CB1F8D"/>
    <w:rPr>
      <w:b/>
      <w:bCs/>
    </w:rPr>
  </w:style>
  <w:style w:type="character" w:customStyle="1" w:styleId="PedmtkomenteChar">
    <w:name w:val="Předmět komentáře Char"/>
    <w:basedOn w:val="TextkomenteChar"/>
    <w:link w:val="Pedmtkomente"/>
    <w:uiPriority w:val="99"/>
    <w:semiHidden/>
    <w:rsid w:val="00CB1F8D"/>
    <w:rPr>
      <w:rFonts w:ascii="Arial" w:eastAsia="Times New Roman" w:hAnsi="Arial" w:cs="Arial"/>
      <w:b/>
      <w:bCs/>
      <w:sz w:val="20"/>
      <w:szCs w:val="20"/>
      <w:lang w:eastAsia="cs-CZ"/>
    </w:rPr>
  </w:style>
  <w:style w:type="paragraph" w:styleId="Zhlav">
    <w:name w:val="header"/>
    <w:basedOn w:val="Normln"/>
    <w:link w:val="ZhlavChar"/>
    <w:uiPriority w:val="99"/>
    <w:unhideWhenUsed/>
    <w:rsid w:val="00F05D69"/>
    <w:pPr>
      <w:tabs>
        <w:tab w:val="center" w:pos="4536"/>
        <w:tab w:val="right" w:pos="9072"/>
      </w:tabs>
      <w:spacing w:after="0"/>
    </w:pPr>
  </w:style>
  <w:style w:type="character" w:customStyle="1" w:styleId="ZhlavChar">
    <w:name w:val="Záhlaví Char"/>
    <w:basedOn w:val="Standardnpsmoodstavce"/>
    <w:link w:val="Zhlav"/>
    <w:uiPriority w:val="99"/>
    <w:rsid w:val="00F05D69"/>
    <w:rPr>
      <w:rFonts w:ascii="Arial" w:eastAsia="Times New Roman" w:hAnsi="Arial" w:cs="Arial"/>
      <w:lang w:eastAsia="cs-CZ"/>
    </w:rPr>
  </w:style>
  <w:style w:type="paragraph" w:styleId="Zpat">
    <w:name w:val="footer"/>
    <w:basedOn w:val="Normln"/>
    <w:link w:val="ZpatChar"/>
    <w:uiPriority w:val="99"/>
    <w:unhideWhenUsed/>
    <w:rsid w:val="00F05D69"/>
    <w:pPr>
      <w:tabs>
        <w:tab w:val="center" w:pos="4536"/>
        <w:tab w:val="right" w:pos="9072"/>
      </w:tabs>
      <w:spacing w:after="0"/>
    </w:pPr>
  </w:style>
  <w:style w:type="character" w:customStyle="1" w:styleId="ZpatChar">
    <w:name w:val="Zápatí Char"/>
    <w:basedOn w:val="Standardnpsmoodstavce"/>
    <w:link w:val="Zpat"/>
    <w:uiPriority w:val="99"/>
    <w:rsid w:val="00F05D69"/>
    <w:rPr>
      <w:rFonts w:ascii="Arial" w:eastAsia="Times New Roman" w:hAnsi="Arial" w:cs="Arial"/>
      <w:lang w:eastAsia="cs-CZ"/>
    </w:rPr>
  </w:style>
  <w:style w:type="character" w:styleId="Nevyeenzmnka">
    <w:name w:val="Unresolved Mention"/>
    <w:basedOn w:val="Standardnpsmoodstavce"/>
    <w:uiPriority w:val="99"/>
    <w:semiHidden/>
    <w:unhideWhenUsed/>
    <w:rsid w:val="00743382"/>
    <w:rPr>
      <w:color w:val="605E5C"/>
      <w:shd w:val="clear" w:color="auto" w:fill="E1DFDD"/>
    </w:rPr>
  </w:style>
  <w:style w:type="paragraph" w:styleId="Seznamsodrkami">
    <w:name w:val="List Bullet"/>
    <w:basedOn w:val="Normln"/>
    <w:rsid w:val="008A5C3C"/>
    <w:pPr>
      <w:tabs>
        <w:tab w:val="left" w:pos="360"/>
      </w:tabs>
      <w:suppressAutoHyphens/>
      <w:autoSpaceDN w:val="0"/>
      <w:spacing w:after="0"/>
      <w:ind w:left="360" w:hanging="360"/>
      <w:textAlignment w:val="baseline"/>
    </w:pPr>
    <w:rPr>
      <w:rFonts w:ascii="Times New Roman" w:hAnsi="Times New Roman" w:cs="Times New Roman"/>
      <w:sz w:val="24"/>
      <w:szCs w:val="24"/>
    </w:rPr>
  </w:style>
  <w:style w:type="paragraph" w:styleId="Seznamsodrkami3">
    <w:name w:val="List Bullet 3"/>
    <w:basedOn w:val="Normln"/>
    <w:rsid w:val="008A5C3C"/>
    <w:pPr>
      <w:numPr>
        <w:numId w:val="13"/>
      </w:numPr>
      <w:suppressAutoHyphens/>
      <w:autoSpaceDN w:val="0"/>
      <w:spacing w:after="0"/>
      <w:textAlignment w:val="baseline"/>
    </w:pPr>
    <w:rPr>
      <w:rFonts w:ascii="Times New Roman" w:hAnsi="Times New Roman" w:cs="Times New Roman"/>
      <w:sz w:val="24"/>
      <w:szCs w:val="24"/>
    </w:rPr>
  </w:style>
  <w:style w:type="paragraph" w:customStyle="1" w:styleId="INAtext">
    <w:name w:val="INA text"/>
    <w:basedOn w:val="Normln"/>
    <w:rsid w:val="008A5C3C"/>
    <w:pPr>
      <w:suppressAutoHyphens/>
      <w:autoSpaceDN w:val="0"/>
      <w:spacing w:after="0"/>
      <w:textAlignment w:val="baseline"/>
    </w:pPr>
    <w:rPr>
      <w:rFonts w:ascii="Times New Roman" w:hAnsi="Times New Roman" w:cs="Times New Roman"/>
      <w:sz w:val="24"/>
      <w:szCs w:val="24"/>
    </w:rPr>
  </w:style>
  <w:style w:type="numbering" w:customStyle="1" w:styleId="LFO19">
    <w:name w:val="LFO19"/>
    <w:basedOn w:val="Bezseznamu"/>
    <w:rsid w:val="008A5C3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787020">
      <w:bodyDiv w:val="1"/>
      <w:marLeft w:val="0"/>
      <w:marRight w:val="0"/>
      <w:marTop w:val="0"/>
      <w:marBottom w:val="0"/>
      <w:divBdr>
        <w:top w:val="none" w:sz="0" w:space="0" w:color="auto"/>
        <w:left w:val="none" w:sz="0" w:space="0" w:color="auto"/>
        <w:bottom w:val="none" w:sz="0" w:space="0" w:color="auto"/>
        <w:right w:val="none" w:sz="0" w:space="0" w:color="auto"/>
      </w:divBdr>
    </w:div>
    <w:div w:id="836001280">
      <w:bodyDiv w:val="1"/>
      <w:marLeft w:val="0"/>
      <w:marRight w:val="0"/>
      <w:marTop w:val="0"/>
      <w:marBottom w:val="0"/>
      <w:divBdr>
        <w:top w:val="none" w:sz="0" w:space="0" w:color="auto"/>
        <w:left w:val="none" w:sz="0" w:space="0" w:color="auto"/>
        <w:bottom w:val="none" w:sz="0" w:space="0" w:color="auto"/>
        <w:right w:val="none" w:sz="0" w:space="0" w:color="auto"/>
      </w:divBdr>
    </w:div>
    <w:div w:id="176360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itl.roman@jmk.cz" TargetMode="External"/><Relationship Id="rId13" Type="http://schemas.openxmlformats.org/officeDocument/2006/relationships/hyperlink" Target="mailto:seitl.roman@jmk.cz"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kr-jihomoravsky.cz"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tace.jmk.c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jmk.cz"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janikova.jana@jmk.cz" TargetMode="External"/><Relationship Id="rId14" Type="http://schemas.openxmlformats.org/officeDocument/2006/relationships/hyperlink" Target="mailto:kratochvilova.jana@kr-jihomoravsky.cz" TargetMode="External"/><Relationship Id="rId22"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131A4-8849-4EFB-A491-ABAF3AE1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3215</Words>
  <Characters>18974</Characters>
  <Application>Microsoft Office Word</Application>
  <DocSecurity>0</DocSecurity>
  <Lines>158</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Ondráček Martin</dc:creator>
  <cp:keywords/>
  <dc:description/>
  <cp:lastModifiedBy>Seitl Roman</cp:lastModifiedBy>
  <cp:revision>2</cp:revision>
  <cp:lastPrinted>2022-01-13T06:36:00Z</cp:lastPrinted>
  <dcterms:created xsi:type="dcterms:W3CDTF">2023-02-10T07:46:00Z</dcterms:created>
  <dcterms:modified xsi:type="dcterms:W3CDTF">2023-02-10T07:46:00Z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2019-12-16T11:43:45.5381981Z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ies>
</file>