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5E5A01" w14:textId="77777777" w:rsidR="00867015" w:rsidRPr="00C70786" w:rsidRDefault="00867015" w:rsidP="00867015">
      <w:pPr>
        <w:jc w:val="center"/>
        <w:rPr>
          <w:rFonts w:ascii="Calibri" w:hAnsi="Calibri"/>
          <w:b/>
          <w:bCs/>
          <w:sz w:val="22"/>
          <w:szCs w:val="22"/>
        </w:rPr>
      </w:pPr>
    </w:p>
    <w:p w14:paraId="52AFAF94" w14:textId="77777777" w:rsidR="00867015" w:rsidRPr="00C70786" w:rsidRDefault="00867015" w:rsidP="00867015">
      <w:pPr>
        <w:jc w:val="center"/>
        <w:rPr>
          <w:rFonts w:ascii="Calibri" w:hAnsi="Calibri"/>
          <w:b/>
          <w:bCs/>
          <w:sz w:val="22"/>
          <w:szCs w:val="22"/>
        </w:rPr>
      </w:pPr>
      <w:r w:rsidRPr="00C70786">
        <w:rPr>
          <w:rFonts w:ascii="Calibri" w:hAnsi="Calibri"/>
          <w:b/>
          <w:bCs/>
          <w:sz w:val="22"/>
          <w:szCs w:val="22"/>
        </w:rPr>
        <w:t>NÁVRH SMLOUVY</w:t>
      </w:r>
    </w:p>
    <w:p w14:paraId="38EFAB17" w14:textId="62D8B288" w:rsidR="00867015" w:rsidRPr="00C70786" w:rsidRDefault="00867015" w:rsidP="00867015">
      <w:pPr>
        <w:jc w:val="center"/>
        <w:rPr>
          <w:rFonts w:ascii="Calibri" w:hAnsi="Calibri"/>
          <w:b/>
          <w:bCs/>
          <w:sz w:val="22"/>
          <w:szCs w:val="22"/>
        </w:rPr>
      </w:pPr>
      <w:r w:rsidRPr="00C70786">
        <w:rPr>
          <w:rFonts w:ascii="Calibri" w:hAnsi="Calibri"/>
          <w:b/>
          <w:bCs/>
          <w:sz w:val="22"/>
          <w:szCs w:val="22"/>
        </w:rPr>
        <w:t xml:space="preserve">O POSKYTNUTÍ </w:t>
      </w:r>
      <w:r w:rsidRPr="00C70786">
        <w:rPr>
          <w:rFonts w:ascii="Calibri" w:hAnsi="Calibri"/>
          <w:b/>
          <w:sz w:val="22"/>
          <w:szCs w:val="22"/>
        </w:rPr>
        <w:t>DOTACE</w:t>
      </w:r>
      <w:r w:rsidRPr="00C70786">
        <w:rPr>
          <w:rFonts w:ascii="Calibri" w:hAnsi="Calibri"/>
          <w:b/>
          <w:bCs/>
          <w:sz w:val="22"/>
          <w:szCs w:val="22"/>
        </w:rPr>
        <w:t xml:space="preserve"> Z ROZPOČTU JIHOMORAVSKÉHO KRAJE</w:t>
      </w:r>
    </w:p>
    <w:p w14:paraId="5D836187" w14:textId="77777777" w:rsidR="00867015" w:rsidRPr="00C70786" w:rsidRDefault="00867015" w:rsidP="00867015">
      <w:pPr>
        <w:jc w:val="center"/>
        <w:rPr>
          <w:rFonts w:ascii="Calibri" w:hAnsi="Calibri"/>
          <w:b/>
          <w:bCs/>
          <w:caps/>
          <w:sz w:val="22"/>
          <w:szCs w:val="22"/>
        </w:rPr>
      </w:pPr>
    </w:p>
    <w:p w14:paraId="14415F86" w14:textId="7F7D018F" w:rsidR="00867015" w:rsidRPr="00C70786" w:rsidRDefault="00867015" w:rsidP="00867015">
      <w:pPr>
        <w:pBdr>
          <w:bottom w:val="single" w:sz="4" w:space="4" w:color="auto"/>
        </w:pBdr>
        <w:jc w:val="right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>Smlouva č.: ……</w:t>
      </w:r>
      <w:r w:rsidRPr="00C70786">
        <w:rPr>
          <w:rFonts w:ascii="Calibri" w:hAnsi="Calibri"/>
          <w:noProof/>
          <w:sz w:val="22"/>
          <w:szCs w:val="22"/>
        </w:rPr>
        <w:t>…</w:t>
      </w:r>
      <w:r w:rsidRPr="00C70786">
        <w:rPr>
          <w:rFonts w:ascii="Calibri" w:hAnsi="Calibri"/>
          <w:sz w:val="22"/>
          <w:szCs w:val="22"/>
        </w:rPr>
        <w:t>/</w:t>
      </w:r>
      <w:r w:rsidR="00FB2D31">
        <w:rPr>
          <w:rFonts w:ascii="Calibri" w:hAnsi="Calibri"/>
          <w:sz w:val="22"/>
          <w:szCs w:val="22"/>
        </w:rPr>
        <w:t>2</w:t>
      </w:r>
      <w:r w:rsidR="00751441">
        <w:rPr>
          <w:rFonts w:ascii="Calibri" w:hAnsi="Calibri"/>
          <w:sz w:val="22"/>
          <w:szCs w:val="22"/>
        </w:rPr>
        <w:t>3</w:t>
      </w:r>
      <w:r w:rsidRPr="00C70786">
        <w:rPr>
          <w:rFonts w:ascii="Calibri" w:hAnsi="Calibri"/>
          <w:sz w:val="22"/>
          <w:szCs w:val="22"/>
        </w:rPr>
        <w:t>/OÚPSŘ</w:t>
      </w:r>
    </w:p>
    <w:p w14:paraId="2AFA453D" w14:textId="77777777" w:rsidR="00867015" w:rsidRPr="00C70786" w:rsidRDefault="00867015" w:rsidP="00867015">
      <w:pPr>
        <w:rPr>
          <w:rFonts w:ascii="Calibri" w:hAnsi="Calibri"/>
          <w:sz w:val="22"/>
          <w:szCs w:val="22"/>
        </w:rPr>
      </w:pPr>
    </w:p>
    <w:p w14:paraId="5E3EF96B" w14:textId="77777777" w:rsidR="00867015" w:rsidRPr="00C70786" w:rsidRDefault="00867015" w:rsidP="00867015">
      <w:pPr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>Smluvní strany:</w:t>
      </w:r>
    </w:p>
    <w:p w14:paraId="30F369EB" w14:textId="77777777" w:rsidR="00867015" w:rsidRPr="00C70786" w:rsidRDefault="00867015" w:rsidP="00867015">
      <w:pPr>
        <w:rPr>
          <w:rFonts w:ascii="Calibri" w:hAnsi="Calibri"/>
          <w:sz w:val="22"/>
          <w:szCs w:val="22"/>
        </w:rPr>
      </w:pPr>
    </w:p>
    <w:p w14:paraId="0533335E" w14:textId="77777777" w:rsidR="00867015" w:rsidRPr="00C70786" w:rsidRDefault="00867015" w:rsidP="00867015">
      <w:pPr>
        <w:jc w:val="both"/>
        <w:rPr>
          <w:rFonts w:ascii="Calibri" w:hAnsi="Calibri"/>
          <w:b/>
          <w:bCs/>
          <w:sz w:val="22"/>
          <w:szCs w:val="22"/>
        </w:rPr>
      </w:pPr>
      <w:r w:rsidRPr="00C70786">
        <w:rPr>
          <w:rFonts w:ascii="Calibri" w:hAnsi="Calibri"/>
          <w:b/>
          <w:bCs/>
          <w:sz w:val="22"/>
          <w:szCs w:val="22"/>
        </w:rPr>
        <w:t>1. Jihomoravský kraj</w:t>
      </w:r>
    </w:p>
    <w:p w14:paraId="18464C35" w14:textId="0812F81D" w:rsidR="00867015" w:rsidRPr="00C70786" w:rsidRDefault="00867015" w:rsidP="00867015">
      <w:pPr>
        <w:tabs>
          <w:tab w:val="left" w:pos="2880"/>
          <w:tab w:val="left" w:pos="3420"/>
        </w:tabs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 xml:space="preserve">zastoupený: </w:t>
      </w:r>
      <w:r w:rsidRPr="00C70786">
        <w:rPr>
          <w:rFonts w:ascii="Calibri" w:hAnsi="Calibri"/>
          <w:sz w:val="22"/>
          <w:szCs w:val="22"/>
        </w:rPr>
        <w:tab/>
      </w:r>
      <w:r w:rsidR="00E463D5">
        <w:rPr>
          <w:rFonts w:ascii="Calibri" w:hAnsi="Calibri"/>
          <w:sz w:val="22"/>
          <w:szCs w:val="22"/>
        </w:rPr>
        <w:t>Mgr</w:t>
      </w:r>
      <w:r w:rsidRPr="008C2CF2">
        <w:rPr>
          <w:rFonts w:ascii="Calibri" w:hAnsi="Calibri"/>
          <w:sz w:val="22"/>
          <w:szCs w:val="22"/>
        </w:rPr>
        <w:t xml:space="preserve">. </w:t>
      </w:r>
      <w:r w:rsidR="00A84D95" w:rsidRPr="008C2CF2">
        <w:rPr>
          <w:rFonts w:ascii="Calibri" w:hAnsi="Calibri"/>
          <w:sz w:val="22"/>
          <w:szCs w:val="22"/>
        </w:rPr>
        <w:t>J</w:t>
      </w:r>
      <w:r w:rsidR="00683A94">
        <w:rPr>
          <w:rFonts w:ascii="Calibri" w:hAnsi="Calibri"/>
          <w:sz w:val="22"/>
          <w:szCs w:val="22"/>
        </w:rPr>
        <w:t xml:space="preserve">anem </w:t>
      </w:r>
      <w:proofErr w:type="spellStart"/>
      <w:r w:rsidR="00683A94">
        <w:rPr>
          <w:rFonts w:ascii="Calibri" w:hAnsi="Calibri"/>
          <w:sz w:val="22"/>
          <w:szCs w:val="22"/>
        </w:rPr>
        <w:t>Grolichem</w:t>
      </w:r>
      <w:proofErr w:type="spellEnd"/>
      <w:r w:rsidRPr="00C70786">
        <w:rPr>
          <w:rFonts w:ascii="Calibri" w:hAnsi="Calibri"/>
          <w:sz w:val="22"/>
          <w:szCs w:val="22"/>
        </w:rPr>
        <w:t>, hejtmanem Jihomoravského kraje</w:t>
      </w:r>
    </w:p>
    <w:p w14:paraId="5BE6436D" w14:textId="5A59F672" w:rsidR="00867015" w:rsidRPr="00C70786" w:rsidRDefault="00867015" w:rsidP="00867015">
      <w:pPr>
        <w:tabs>
          <w:tab w:val="left" w:pos="2880"/>
          <w:tab w:val="left" w:pos="3420"/>
        </w:tabs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>síd</w:t>
      </w:r>
      <w:r>
        <w:rPr>
          <w:rFonts w:ascii="Calibri" w:hAnsi="Calibri"/>
          <w:sz w:val="22"/>
          <w:szCs w:val="22"/>
        </w:rPr>
        <w:t>lo:</w:t>
      </w:r>
      <w:r>
        <w:rPr>
          <w:rFonts w:ascii="Calibri" w:hAnsi="Calibri"/>
          <w:sz w:val="22"/>
          <w:szCs w:val="22"/>
        </w:rPr>
        <w:tab/>
        <w:t>Žerotínovo nám. 3, 601 82 </w:t>
      </w:r>
      <w:r w:rsidRPr="00C70786">
        <w:rPr>
          <w:rFonts w:ascii="Calibri" w:hAnsi="Calibri"/>
          <w:sz w:val="22"/>
          <w:szCs w:val="22"/>
        </w:rPr>
        <w:t>Brno</w:t>
      </w:r>
    </w:p>
    <w:p w14:paraId="2BB592F4" w14:textId="77777777" w:rsidR="00867015" w:rsidRPr="00C70786" w:rsidRDefault="00867015" w:rsidP="00867015">
      <w:pPr>
        <w:tabs>
          <w:tab w:val="left" w:pos="2880"/>
          <w:tab w:val="left" w:pos="3420"/>
        </w:tabs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>IČ:</w:t>
      </w:r>
      <w:r w:rsidRPr="00C70786">
        <w:rPr>
          <w:rFonts w:ascii="Calibri" w:hAnsi="Calibri"/>
          <w:sz w:val="22"/>
          <w:szCs w:val="22"/>
        </w:rPr>
        <w:tab/>
        <w:t>70888337</w:t>
      </w:r>
    </w:p>
    <w:p w14:paraId="6FD352C2" w14:textId="77777777" w:rsidR="00867015" w:rsidRPr="00C70786" w:rsidRDefault="00867015" w:rsidP="00867015">
      <w:pPr>
        <w:tabs>
          <w:tab w:val="left" w:pos="2880"/>
          <w:tab w:val="left" w:pos="3420"/>
        </w:tabs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>DIČ:</w:t>
      </w:r>
      <w:r w:rsidRPr="00C70786">
        <w:rPr>
          <w:rFonts w:ascii="Calibri" w:hAnsi="Calibri"/>
          <w:sz w:val="22"/>
          <w:szCs w:val="22"/>
        </w:rPr>
        <w:tab/>
        <w:t>CZ70888337, je plátce DPH</w:t>
      </w:r>
    </w:p>
    <w:p w14:paraId="191ADE8E" w14:textId="77777777" w:rsidR="00867015" w:rsidRPr="00C70786" w:rsidRDefault="00867015" w:rsidP="00867015">
      <w:pPr>
        <w:tabs>
          <w:tab w:val="left" w:pos="2880"/>
          <w:tab w:val="left" w:pos="3420"/>
        </w:tabs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>kontaktní osoba:</w:t>
      </w:r>
      <w:r w:rsidRPr="00C70786">
        <w:rPr>
          <w:rFonts w:ascii="Calibri" w:hAnsi="Calibri"/>
          <w:sz w:val="22"/>
          <w:szCs w:val="22"/>
        </w:rPr>
        <w:tab/>
        <w:t>Ing. arch. Eva Hamrlová</w:t>
      </w:r>
    </w:p>
    <w:p w14:paraId="36D8ADA7" w14:textId="77777777" w:rsidR="00867015" w:rsidRPr="00C70786" w:rsidRDefault="00867015" w:rsidP="00867015">
      <w:pPr>
        <w:tabs>
          <w:tab w:val="left" w:pos="2880"/>
          <w:tab w:val="left" w:pos="3420"/>
        </w:tabs>
        <w:ind w:right="-290"/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ab/>
        <w:t xml:space="preserve">vedoucí odboru územního plánování a stavebního řádu </w:t>
      </w:r>
      <w:proofErr w:type="spellStart"/>
      <w:r w:rsidRPr="00C70786">
        <w:rPr>
          <w:rFonts w:ascii="Calibri" w:hAnsi="Calibri"/>
          <w:sz w:val="22"/>
          <w:szCs w:val="22"/>
        </w:rPr>
        <w:t>KrÚ</w:t>
      </w:r>
      <w:proofErr w:type="spellEnd"/>
      <w:r w:rsidRPr="00C70786">
        <w:rPr>
          <w:rFonts w:ascii="Calibri" w:hAnsi="Calibri"/>
          <w:sz w:val="22"/>
          <w:szCs w:val="22"/>
        </w:rPr>
        <w:t xml:space="preserve"> JMK</w:t>
      </w:r>
    </w:p>
    <w:p w14:paraId="318A9EC2" w14:textId="77777777" w:rsidR="00867015" w:rsidRPr="00C70786" w:rsidRDefault="00867015" w:rsidP="00867015">
      <w:pPr>
        <w:tabs>
          <w:tab w:val="left" w:pos="2880"/>
          <w:tab w:val="left" w:pos="3420"/>
        </w:tabs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tel.:</w:t>
      </w:r>
      <w:r>
        <w:rPr>
          <w:rFonts w:ascii="Calibri" w:hAnsi="Calibri"/>
          <w:sz w:val="22"/>
          <w:szCs w:val="22"/>
        </w:rPr>
        <w:tab/>
        <w:t>541 651 </w:t>
      </w:r>
      <w:r w:rsidRPr="00C70786">
        <w:rPr>
          <w:rFonts w:ascii="Calibri" w:hAnsi="Calibri"/>
          <w:sz w:val="22"/>
          <w:szCs w:val="22"/>
        </w:rPr>
        <w:t>365</w:t>
      </w:r>
    </w:p>
    <w:p w14:paraId="508182FA" w14:textId="41DA32AC" w:rsidR="00867015" w:rsidRPr="00C70786" w:rsidRDefault="00867015" w:rsidP="00867015">
      <w:pPr>
        <w:tabs>
          <w:tab w:val="left" w:pos="2880"/>
          <w:tab w:val="left" w:pos="3420"/>
        </w:tabs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>e-mail:</w:t>
      </w:r>
      <w:r w:rsidRPr="00C70786">
        <w:rPr>
          <w:rFonts w:ascii="Calibri" w:hAnsi="Calibri"/>
          <w:sz w:val="22"/>
          <w:szCs w:val="22"/>
        </w:rPr>
        <w:tab/>
        <w:t>hamrlova.eva@</w:t>
      </w:r>
      <w:r w:rsidR="00A84D95" w:rsidRPr="008C2CF2">
        <w:rPr>
          <w:rFonts w:ascii="Calibri" w:hAnsi="Calibri"/>
          <w:sz w:val="22"/>
          <w:szCs w:val="22"/>
        </w:rPr>
        <w:t>jmk</w:t>
      </w:r>
      <w:r w:rsidRPr="008C2CF2">
        <w:rPr>
          <w:rFonts w:ascii="Calibri" w:hAnsi="Calibri"/>
          <w:sz w:val="22"/>
          <w:szCs w:val="22"/>
        </w:rPr>
        <w:t>.cz</w:t>
      </w:r>
    </w:p>
    <w:p w14:paraId="138A92C1" w14:textId="77777777" w:rsidR="00867015" w:rsidRPr="00C70786" w:rsidRDefault="00867015" w:rsidP="00867015">
      <w:pPr>
        <w:tabs>
          <w:tab w:val="left" w:pos="2880"/>
          <w:tab w:val="left" w:pos="3420"/>
        </w:tabs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>bankovní spojení:</w:t>
      </w:r>
      <w:r w:rsidRPr="00C70786">
        <w:rPr>
          <w:rFonts w:ascii="Calibri" w:hAnsi="Calibri"/>
          <w:sz w:val="22"/>
          <w:szCs w:val="22"/>
        </w:rPr>
        <w:tab/>
        <w:t>Komerční banka, a.s.</w:t>
      </w:r>
    </w:p>
    <w:p w14:paraId="462CB919" w14:textId="77777777" w:rsidR="00867015" w:rsidRPr="00C70786" w:rsidRDefault="00867015" w:rsidP="00867015">
      <w:pPr>
        <w:tabs>
          <w:tab w:val="left" w:pos="2880"/>
          <w:tab w:val="left" w:pos="3420"/>
        </w:tabs>
        <w:jc w:val="both"/>
        <w:rPr>
          <w:rFonts w:ascii="Calibri" w:hAnsi="Calibri"/>
          <w:sz w:val="22"/>
          <w:szCs w:val="22"/>
        </w:rPr>
      </w:pPr>
      <w:proofErr w:type="spellStart"/>
      <w:r w:rsidRPr="00C70786">
        <w:rPr>
          <w:rFonts w:ascii="Calibri" w:hAnsi="Calibri"/>
          <w:sz w:val="22"/>
          <w:szCs w:val="22"/>
        </w:rPr>
        <w:t>č.ú</w:t>
      </w:r>
      <w:proofErr w:type="spellEnd"/>
      <w:r w:rsidRPr="00C70786">
        <w:rPr>
          <w:rFonts w:ascii="Calibri" w:hAnsi="Calibri"/>
          <w:sz w:val="22"/>
          <w:szCs w:val="22"/>
        </w:rPr>
        <w:t>.:</w:t>
      </w:r>
      <w:r w:rsidRPr="00C70786">
        <w:rPr>
          <w:rFonts w:ascii="Calibri" w:hAnsi="Calibri"/>
          <w:sz w:val="22"/>
          <w:szCs w:val="22"/>
        </w:rPr>
        <w:tab/>
        <w:t>35-1425790217/0100</w:t>
      </w:r>
    </w:p>
    <w:p w14:paraId="3CC5DCC2" w14:textId="77777777" w:rsidR="00867015" w:rsidRPr="00C70786" w:rsidRDefault="00867015" w:rsidP="00867015">
      <w:pPr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 xml:space="preserve">(dále </w:t>
      </w:r>
      <w:r w:rsidRPr="00D4754E">
        <w:rPr>
          <w:rFonts w:ascii="Calibri" w:hAnsi="Calibri"/>
          <w:sz w:val="22"/>
          <w:szCs w:val="22"/>
        </w:rPr>
        <w:t>také</w:t>
      </w:r>
      <w:r w:rsidRPr="00C70786">
        <w:rPr>
          <w:rFonts w:ascii="Calibri" w:hAnsi="Calibri"/>
          <w:sz w:val="22"/>
          <w:szCs w:val="22"/>
        </w:rPr>
        <w:t xml:space="preserve"> „poskytovatel“)</w:t>
      </w:r>
    </w:p>
    <w:p w14:paraId="0DB2CECE" w14:textId="77777777" w:rsidR="00867015" w:rsidRPr="00C70786" w:rsidRDefault="00867015" w:rsidP="00867015">
      <w:pPr>
        <w:jc w:val="both"/>
        <w:rPr>
          <w:rFonts w:ascii="Calibri" w:hAnsi="Calibri"/>
          <w:sz w:val="22"/>
          <w:szCs w:val="22"/>
        </w:rPr>
      </w:pPr>
    </w:p>
    <w:p w14:paraId="1FB45D86" w14:textId="77777777" w:rsidR="00867015" w:rsidRPr="00C70786" w:rsidRDefault="00867015" w:rsidP="00867015">
      <w:pPr>
        <w:jc w:val="both"/>
        <w:rPr>
          <w:rFonts w:ascii="Calibri" w:hAnsi="Calibri"/>
          <w:sz w:val="22"/>
          <w:szCs w:val="22"/>
        </w:rPr>
      </w:pPr>
    </w:p>
    <w:p w14:paraId="6574A95B" w14:textId="77777777" w:rsidR="00867015" w:rsidRPr="00C70786" w:rsidRDefault="00867015" w:rsidP="00867015">
      <w:pPr>
        <w:jc w:val="center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>a</w:t>
      </w:r>
    </w:p>
    <w:p w14:paraId="4791F36E" w14:textId="77777777" w:rsidR="00867015" w:rsidRPr="00C70786" w:rsidRDefault="00867015" w:rsidP="00867015">
      <w:pPr>
        <w:jc w:val="both"/>
        <w:rPr>
          <w:rFonts w:ascii="Calibri" w:hAnsi="Calibri"/>
          <w:b/>
          <w:bCs/>
          <w:sz w:val="22"/>
          <w:szCs w:val="22"/>
        </w:rPr>
      </w:pPr>
    </w:p>
    <w:p w14:paraId="4534A7F7" w14:textId="77777777" w:rsidR="00867015" w:rsidRPr="00C70786" w:rsidRDefault="00867015" w:rsidP="00867015">
      <w:pPr>
        <w:jc w:val="both"/>
        <w:rPr>
          <w:rFonts w:ascii="Calibri" w:hAnsi="Calibri"/>
          <w:b/>
          <w:bCs/>
          <w:sz w:val="22"/>
          <w:szCs w:val="22"/>
        </w:rPr>
      </w:pPr>
    </w:p>
    <w:p w14:paraId="101C82E1" w14:textId="5AF502DA" w:rsidR="00867015" w:rsidRPr="00C70786" w:rsidRDefault="00867015" w:rsidP="00867015">
      <w:pPr>
        <w:tabs>
          <w:tab w:val="left" w:pos="2880"/>
        </w:tabs>
        <w:jc w:val="both"/>
        <w:rPr>
          <w:rFonts w:ascii="Calibri" w:hAnsi="Calibri"/>
          <w:b/>
          <w:bCs/>
          <w:sz w:val="22"/>
          <w:szCs w:val="22"/>
        </w:rPr>
      </w:pPr>
      <w:r w:rsidRPr="00C70786">
        <w:rPr>
          <w:rFonts w:ascii="Calibri" w:hAnsi="Calibri"/>
          <w:b/>
          <w:bCs/>
          <w:sz w:val="22"/>
          <w:szCs w:val="22"/>
        </w:rPr>
        <w:t>2. Obec/měst</w:t>
      </w:r>
      <w:r w:rsidR="00A84D95">
        <w:rPr>
          <w:rFonts w:ascii="Calibri" w:hAnsi="Calibri"/>
          <w:b/>
          <w:bCs/>
          <w:sz w:val="22"/>
          <w:szCs w:val="22"/>
        </w:rPr>
        <w:t>ys</w:t>
      </w:r>
      <w:r w:rsidRPr="00C70786">
        <w:rPr>
          <w:rFonts w:ascii="Calibri" w:hAnsi="Calibri"/>
          <w:b/>
          <w:bCs/>
          <w:sz w:val="22"/>
          <w:szCs w:val="22"/>
        </w:rPr>
        <w:t>/měst</w:t>
      </w:r>
      <w:r w:rsidR="00A84D95">
        <w:rPr>
          <w:rFonts w:ascii="Calibri" w:hAnsi="Calibri"/>
          <w:b/>
          <w:bCs/>
          <w:sz w:val="22"/>
          <w:szCs w:val="22"/>
        </w:rPr>
        <w:t>o</w:t>
      </w:r>
      <w:r w:rsidRPr="00C70786">
        <w:rPr>
          <w:rFonts w:ascii="Calibri" w:hAnsi="Calibri"/>
          <w:b/>
          <w:bCs/>
          <w:sz w:val="22"/>
          <w:szCs w:val="22"/>
        </w:rPr>
        <w:t xml:space="preserve"> ………………</w:t>
      </w:r>
    </w:p>
    <w:p w14:paraId="30D5A48A" w14:textId="73FBEAA5" w:rsidR="00867015" w:rsidRPr="00C70786" w:rsidRDefault="00A84D95" w:rsidP="00867015">
      <w:pPr>
        <w:tabs>
          <w:tab w:val="left" w:pos="2880"/>
        </w:tabs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zastoupená/ý</w:t>
      </w:r>
      <w:r w:rsidR="00867015" w:rsidRPr="00C70786">
        <w:rPr>
          <w:rFonts w:ascii="Calibri" w:hAnsi="Calibri"/>
          <w:sz w:val="22"/>
          <w:szCs w:val="22"/>
        </w:rPr>
        <w:t>/</w:t>
      </w:r>
      <w:r>
        <w:rPr>
          <w:rFonts w:ascii="Calibri" w:hAnsi="Calibri"/>
          <w:sz w:val="22"/>
          <w:szCs w:val="22"/>
        </w:rPr>
        <w:t>é</w:t>
      </w:r>
      <w:r w:rsidR="00867015" w:rsidRPr="00C70786">
        <w:rPr>
          <w:rFonts w:ascii="Calibri" w:hAnsi="Calibri"/>
          <w:sz w:val="22"/>
          <w:szCs w:val="22"/>
        </w:rPr>
        <w:t>:</w:t>
      </w:r>
      <w:r w:rsidR="00867015" w:rsidRPr="00C70786">
        <w:rPr>
          <w:rFonts w:ascii="Calibri" w:hAnsi="Calibri"/>
          <w:sz w:val="22"/>
          <w:szCs w:val="22"/>
        </w:rPr>
        <w:tab/>
        <w:t xml:space="preserve">. . . . . . . . . . . . </w:t>
      </w:r>
      <w:proofErr w:type="gramStart"/>
      <w:r w:rsidR="00867015" w:rsidRPr="00C70786">
        <w:rPr>
          <w:rFonts w:ascii="Calibri" w:hAnsi="Calibri"/>
          <w:sz w:val="22"/>
          <w:szCs w:val="22"/>
        </w:rPr>
        <w:t>.</w:t>
      </w:r>
      <w:r w:rsidR="00867015" w:rsidRPr="00512E1B">
        <w:rPr>
          <w:rFonts w:ascii="Calibri" w:hAnsi="Calibri"/>
          <w:sz w:val="22"/>
          <w:szCs w:val="22"/>
        </w:rPr>
        <w:t xml:space="preserve"> </w:t>
      </w:r>
      <w:r w:rsidR="00867015" w:rsidRPr="00C70786">
        <w:rPr>
          <w:rFonts w:ascii="Calibri" w:hAnsi="Calibri"/>
          <w:sz w:val="22"/>
          <w:szCs w:val="22"/>
        </w:rPr>
        <w:t>. .</w:t>
      </w:r>
      <w:r w:rsidR="00867015" w:rsidRPr="00512E1B">
        <w:rPr>
          <w:rFonts w:ascii="Calibri" w:hAnsi="Calibri"/>
          <w:sz w:val="22"/>
          <w:szCs w:val="22"/>
        </w:rPr>
        <w:t xml:space="preserve"> </w:t>
      </w:r>
      <w:r w:rsidR="00867015" w:rsidRPr="00C70786">
        <w:rPr>
          <w:rFonts w:ascii="Calibri" w:hAnsi="Calibri"/>
          <w:sz w:val="22"/>
          <w:szCs w:val="22"/>
        </w:rPr>
        <w:t>.</w:t>
      </w:r>
      <w:proofErr w:type="gramEnd"/>
      <w:r w:rsidR="00867015">
        <w:rPr>
          <w:rFonts w:ascii="Calibri" w:hAnsi="Calibri"/>
          <w:sz w:val="22"/>
          <w:szCs w:val="22"/>
        </w:rPr>
        <w:t xml:space="preserve"> .</w:t>
      </w:r>
    </w:p>
    <w:p w14:paraId="0F1621D2" w14:textId="77777777" w:rsidR="00867015" w:rsidRPr="00C70786" w:rsidRDefault="00867015" w:rsidP="00867015">
      <w:pPr>
        <w:tabs>
          <w:tab w:val="left" w:pos="2880"/>
        </w:tabs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>sídlo:</w:t>
      </w:r>
      <w:r w:rsidRPr="00C70786">
        <w:rPr>
          <w:rFonts w:ascii="Calibri" w:hAnsi="Calibri"/>
          <w:sz w:val="22"/>
          <w:szCs w:val="22"/>
        </w:rPr>
        <w:tab/>
        <w:t xml:space="preserve">. . . . . . . . . . . . </w:t>
      </w:r>
      <w:proofErr w:type="gramStart"/>
      <w:r w:rsidRPr="00C70786">
        <w:rPr>
          <w:rFonts w:ascii="Calibri" w:hAnsi="Calibri"/>
          <w:sz w:val="22"/>
          <w:szCs w:val="22"/>
        </w:rPr>
        <w:t>.</w:t>
      </w:r>
      <w:r w:rsidRPr="00512E1B">
        <w:rPr>
          <w:rFonts w:ascii="Calibri" w:hAnsi="Calibri"/>
          <w:sz w:val="22"/>
          <w:szCs w:val="22"/>
        </w:rPr>
        <w:t xml:space="preserve"> </w:t>
      </w:r>
      <w:r w:rsidRPr="00C70786">
        <w:rPr>
          <w:rFonts w:ascii="Calibri" w:hAnsi="Calibri"/>
          <w:sz w:val="22"/>
          <w:szCs w:val="22"/>
        </w:rPr>
        <w:t>. .</w:t>
      </w:r>
      <w:r w:rsidRPr="00512E1B">
        <w:rPr>
          <w:rFonts w:ascii="Calibri" w:hAnsi="Calibri"/>
          <w:sz w:val="22"/>
          <w:szCs w:val="22"/>
        </w:rPr>
        <w:t xml:space="preserve"> </w:t>
      </w:r>
      <w:r w:rsidRPr="00C70786">
        <w:rPr>
          <w:rFonts w:ascii="Calibri" w:hAnsi="Calibri"/>
          <w:sz w:val="22"/>
          <w:szCs w:val="22"/>
        </w:rPr>
        <w:t>.</w:t>
      </w:r>
      <w:proofErr w:type="gramEnd"/>
      <w:r>
        <w:rPr>
          <w:rFonts w:ascii="Calibri" w:hAnsi="Calibri"/>
          <w:sz w:val="22"/>
          <w:szCs w:val="22"/>
        </w:rPr>
        <w:t xml:space="preserve"> .</w:t>
      </w:r>
    </w:p>
    <w:p w14:paraId="5F1C270A" w14:textId="77777777" w:rsidR="00867015" w:rsidRPr="00C70786" w:rsidRDefault="00867015" w:rsidP="00867015">
      <w:pPr>
        <w:tabs>
          <w:tab w:val="left" w:pos="2880"/>
        </w:tabs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>IČ:</w:t>
      </w:r>
      <w:r w:rsidRPr="00C70786">
        <w:rPr>
          <w:rFonts w:ascii="Calibri" w:hAnsi="Calibri"/>
          <w:sz w:val="22"/>
          <w:szCs w:val="22"/>
        </w:rPr>
        <w:tab/>
        <w:t xml:space="preserve">. . . . . . . . . . . . </w:t>
      </w:r>
      <w:proofErr w:type="gramStart"/>
      <w:r w:rsidRPr="00C70786">
        <w:rPr>
          <w:rFonts w:ascii="Calibri" w:hAnsi="Calibri"/>
          <w:sz w:val="22"/>
          <w:szCs w:val="22"/>
        </w:rPr>
        <w:t>.</w:t>
      </w:r>
      <w:r w:rsidRPr="00512E1B">
        <w:rPr>
          <w:rFonts w:ascii="Calibri" w:hAnsi="Calibri"/>
          <w:sz w:val="22"/>
          <w:szCs w:val="22"/>
        </w:rPr>
        <w:t xml:space="preserve"> </w:t>
      </w:r>
      <w:r w:rsidRPr="00C70786">
        <w:rPr>
          <w:rFonts w:ascii="Calibri" w:hAnsi="Calibri"/>
          <w:sz w:val="22"/>
          <w:szCs w:val="22"/>
        </w:rPr>
        <w:t>. .</w:t>
      </w:r>
      <w:r w:rsidRPr="00512E1B">
        <w:rPr>
          <w:rFonts w:ascii="Calibri" w:hAnsi="Calibri"/>
          <w:sz w:val="22"/>
          <w:szCs w:val="22"/>
        </w:rPr>
        <w:t xml:space="preserve"> </w:t>
      </w:r>
      <w:r w:rsidRPr="00C70786">
        <w:rPr>
          <w:rFonts w:ascii="Calibri" w:hAnsi="Calibri"/>
          <w:sz w:val="22"/>
          <w:szCs w:val="22"/>
        </w:rPr>
        <w:t>.</w:t>
      </w:r>
      <w:proofErr w:type="gramEnd"/>
      <w:r>
        <w:rPr>
          <w:rFonts w:ascii="Calibri" w:hAnsi="Calibri"/>
          <w:sz w:val="22"/>
          <w:szCs w:val="22"/>
        </w:rPr>
        <w:t xml:space="preserve"> .</w:t>
      </w:r>
    </w:p>
    <w:p w14:paraId="56129BD9" w14:textId="77777777" w:rsidR="00867015" w:rsidRPr="00C70786" w:rsidRDefault="00867015" w:rsidP="00867015">
      <w:pPr>
        <w:tabs>
          <w:tab w:val="left" w:pos="2880"/>
        </w:tabs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>DIČ:</w:t>
      </w:r>
      <w:r w:rsidRPr="00C70786">
        <w:rPr>
          <w:rFonts w:ascii="Calibri" w:hAnsi="Calibri"/>
          <w:sz w:val="22"/>
          <w:szCs w:val="22"/>
        </w:rPr>
        <w:tab/>
        <w:t xml:space="preserve">. . . . . . . . . . . . </w:t>
      </w:r>
      <w:proofErr w:type="gramStart"/>
      <w:r w:rsidRPr="00C70786">
        <w:rPr>
          <w:rFonts w:ascii="Calibri" w:hAnsi="Calibri"/>
          <w:sz w:val="22"/>
          <w:szCs w:val="22"/>
        </w:rPr>
        <w:t>.</w:t>
      </w:r>
      <w:r w:rsidRPr="00512E1B">
        <w:rPr>
          <w:rFonts w:ascii="Calibri" w:hAnsi="Calibri"/>
          <w:sz w:val="22"/>
          <w:szCs w:val="22"/>
        </w:rPr>
        <w:t xml:space="preserve"> </w:t>
      </w:r>
      <w:r w:rsidRPr="00C70786">
        <w:rPr>
          <w:rFonts w:ascii="Calibri" w:hAnsi="Calibri"/>
          <w:sz w:val="22"/>
          <w:szCs w:val="22"/>
        </w:rPr>
        <w:t>. .</w:t>
      </w:r>
      <w:r w:rsidRPr="00512E1B">
        <w:rPr>
          <w:rFonts w:ascii="Calibri" w:hAnsi="Calibri"/>
          <w:sz w:val="22"/>
          <w:szCs w:val="22"/>
        </w:rPr>
        <w:t xml:space="preserve"> </w:t>
      </w:r>
      <w:r w:rsidRPr="00C70786">
        <w:rPr>
          <w:rFonts w:ascii="Calibri" w:hAnsi="Calibri"/>
          <w:sz w:val="22"/>
          <w:szCs w:val="22"/>
        </w:rPr>
        <w:t>.</w:t>
      </w:r>
      <w:proofErr w:type="gramEnd"/>
      <w:r>
        <w:rPr>
          <w:rFonts w:ascii="Calibri" w:hAnsi="Calibri"/>
          <w:sz w:val="22"/>
          <w:szCs w:val="22"/>
        </w:rPr>
        <w:t xml:space="preserve"> .</w:t>
      </w:r>
      <w:r w:rsidRPr="00C70786">
        <w:rPr>
          <w:rFonts w:ascii="Calibri" w:hAnsi="Calibri"/>
          <w:sz w:val="22"/>
          <w:szCs w:val="22"/>
        </w:rPr>
        <w:t>je/není plátce DPH</w:t>
      </w:r>
    </w:p>
    <w:p w14:paraId="22F1BF48" w14:textId="77777777" w:rsidR="00867015" w:rsidRPr="00C70786" w:rsidRDefault="00867015" w:rsidP="00867015">
      <w:pPr>
        <w:tabs>
          <w:tab w:val="left" w:pos="2880"/>
        </w:tabs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>tel.:</w:t>
      </w:r>
      <w:r w:rsidRPr="00C70786">
        <w:rPr>
          <w:rFonts w:ascii="Calibri" w:hAnsi="Calibri"/>
          <w:sz w:val="22"/>
          <w:szCs w:val="22"/>
        </w:rPr>
        <w:tab/>
        <w:t xml:space="preserve">. . . . . . . . . . . . </w:t>
      </w:r>
      <w:proofErr w:type="gramStart"/>
      <w:r w:rsidRPr="00C70786">
        <w:rPr>
          <w:rFonts w:ascii="Calibri" w:hAnsi="Calibri"/>
          <w:sz w:val="22"/>
          <w:szCs w:val="22"/>
        </w:rPr>
        <w:t>.</w:t>
      </w:r>
      <w:r w:rsidRPr="00512E1B">
        <w:rPr>
          <w:rFonts w:ascii="Calibri" w:hAnsi="Calibri"/>
          <w:sz w:val="22"/>
          <w:szCs w:val="22"/>
        </w:rPr>
        <w:t xml:space="preserve"> </w:t>
      </w:r>
      <w:r w:rsidRPr="00C70786">
        <w:rPr>
          <w:rFonts w:ascii="Calibri" w:hAnsi="Calibri"/>
          <w:sz w:val="22"/>
          <w:szCs w:val="22"/>
        </w:rPr>
        <w:t>. .</w:t>
      </w:r>
      <w:r w:rsidRPr="00512E1B">
        <w:rPr>
          <w:rFonts w:ascii="Calibri" w:hAnsi="Calibri"/>
          <w:sz w:val="22"/>
          <w:szCs w:val="22"/>
        </w:rPr>
        <w:t xml:space="preserve"> </w:t>
      </w:r>
      <w:r w:rsidRPr="00C70786">
        <w:rPr>
          <w:rFonts w:ascii="Calibri" w:hAnsi="Calibri"/>
          <w:sz w:val="22"/>
          <w:szCs w:val="22"/>
        </w:rPr>
        <w:t>.</w:t>
      </w:r>
      <w:proofErr w:type="gramEnd"/>
      <w:r>
        <w:rPr>
          <w:rFonts w:ascii="Calibri" w:hAnsi="Calibri"/>
          <w:sz w:val="22"/>
          <w:szCs w:val="22"/>
        </w:rPr>
        <w:t xml:space="preserve"> .</w:t>
      </w:r>
    </w:p>
    <w:p w14:paraId="2F43F2C4" w14:textId="77777777" w:rsidR="00867015" w:rsidRPr="00C70786" w:rsidRDefault="00867015" w:rsidP="00867015">
      <w:pPr>
        <w:tabs>
          <w:tab w:val="left" w:pos="2880"/>
        </w:tabs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>e-mail:</w:t>
      </w:r>
      <w:r w:rsidRPr="00C70786">
        <w:rPr>
          <w:rFonts w:ascii="Calibri" w:hAnsi="Calibri"/>
          <w:sz w:val="22"/>
          <w:szCs w:val="22"/>
        </w:rPr>
        <w:tab/>
        <w:t xml:space="preserve">. . . . . . . . . . . . </w:t>
      </w:r>
      <w:proofErr w:type="gramStart"/>
      <w:r w:rsidRPr="00C70786">
        <w:rPr>
          <w:rFonts w:ascii="Calibri" w:hAnsi="Calibri"/>
          <w:sz w:val="22"/>
          <w:szCs w:val="22"/>
        </w:rPr>
        <w:t>.</w:t>
      </w:r>
      <w:r w:rsidRPr="00512E1B">
        <w:rPr>
          <w:rFonts w:ascii="Calibri" w:hAnsi="Calibri"/>
          <w:sz w:val="22"/>
          <w:szCs w:val="22"/>
        </w:rPr>
        <w:t xml:space="preserve"> </w:t>
      </w:r>
      <w:r w:rsidRPr="00C70786">
        <w:rPr>
          <w:rFonts w:ascii="Calibri" w:hAnsi="Calibri"/>
          <w:sz w:val="22"/>
          <w:szCs w:val="22"/>
        </w:rPr>
        <w:t>. .</w:t>
      </w:r>
      <w:r w:rsidRPr="00512E1B">
        <w:rPr>
          <w:rFonts w:ascii="Calibri" w:hAnsi="Calibri"/>
          <w:sz w:val="22"/>
          <w:szCs w:val="22"/>
        </w:rPr>
        <w:t xml:space="preserve"> </w:t>
      </w:r>
      <w:r w:rsidRPr="00C70786">
        <w:rPr>
          <w:rFonts w:ascii="Calibri" w:hAnsi="Calibri"/>
          <w:sz w:val="22"/>
          <w:szCs w:val="22"/>
        </w:rPr>
        <w:t>.</w:t>
      </w:r>
      <w:proofErr w:type="gramEnd"/>
      <w:r>
        <w:rPr>
          <w:rFonts w:ascii="Calibri" w:hAnsi="Calibri"/>
          <w:sz w:val="22"/>
          <w:szCs w:val="22"/>
        </w:rPr>
        <w:t xml:space="preserve"> .</w:t>
      </w:r>
    </w:p>
    <w:p w14:paraId="5CC5193A" w14:textId="77777777" w:rsidR="00867015" w:rsidRPr="00C70786" w:rsidRDefault="00867015" w:rsidP="00867015">
      <w:pPr>
        <w:tabs>
          <w:tab w:val="left" w:pos="2880"/>
        </w:tabs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>bankovní spojení:</w:t>
      </w:r>
      <w:r w:rsidRPr="00C70786">
        <w:rPr>
          <w:rFonts w:ascii="Calibri" w:hAnsi="Calibri"/>
          <w:sz w:val="22"/>
          <w:szCs w:val="22"/>
        </w:rPr>
        <w:tab/>
        <w:t xml:space="preserve">. . . . . . . . . . . . </w:t>
      </w:r>
      <w:proofErr w:type="gramStart"/>
      <w:r w:rsidRPr="00C70786">
        <w:rPr>
          <w:rFonts w:ascii="Calibri" w:hAnsi="Calibri"/>
          <w:sz w:val="22"/>
          <w:szCs w:val="22"/>
        </w:rPr>
        <w:t>.</w:t>
      </w:r>
      <w:r w:rsidRPr="00512E1B">
        <w:rPr>
          <w:rFonts w:ascii="Calibri" w:hAnsi="Calibri"/>
          <w:sz w:val="22"/>
          <w:szCs w:val="22"/>
        </w:rPr>
        <w:t xml:space="preserve"> </w:t>
      </w:r>
      <w:r w:rsidRPr="00C70786">
        <w:rPr>
          <w:rFonts w:ascii="Calibri" w:hAnsi="Calibri"/>
          <w:sz w:val="22"/>
          <w:szCs w:val="22"/>
        </w:rPr>
        <w:t>. .</w:t>
      </w:r>
      <w:r w:rsidRPr="00512E1B">
        <w:rPr>
          <w:rFonts w:ascii="Calibri" w:hAnsi="Calibri"/>
          <w:sz w:val="22"/>
          <w:szCs w:val="22"/>
        </w:rPr>
        <w:t xml:space="preserve"> </w:t>
      </w:r>
      <w:r w:rsidRPr="00C70786">
        <w:rPr>
          <w:rFonts w:ascii="Calibri" w:hAnsi="Calibri"/>
          <w:sz w:val="22"/>
          <w:szCs w:val="22"/>
        </w:rPr>
        <w:t>.</w:t>
      </w:r>
      <w:proofErr w:type="gramEnd"/>
      <w:r>
        <w:rPr>
          <w:rFonts w:ascii="Calibri" w:hAnsi="Calibri"/>
          <w:sz w:val="22"/>
          <w:szCs w:val="22"/>
        </w:rPr>
        <w:t xml:space="preserve"> .</w:t>
      </w:r>
    </w:p>
    <w:p w14:paraId="10659F9D" w14:textId="77777777" w:rsidR="00867015" w:rsidRPr="00C70786" w:rsidRDefault="00867015" w:rsidP="00867015">
      <w:pPr>
        <w:tabs>
          <w:tab w:val="left" w:pos="2880"/>
        </w:tabs>
        <w:jc w:val="both"/>
        <w:rPr>
          <w:rFonts w:ascii="Calibri" w:hAnsi="Calibri"/>
          <w:sz w:val="22"/>
          <w:szCs w:val="22"/>
        </w:rPr>
      </w:pPr>
      <w:proofErr w:type="spellStart"/>
      <w:r w:rsidRPr="00C70786">
        <w:rPr>
          <w:rFonts w:ascii="Calibri" w:hAnsi="Calibri"/>
          <w:sz w:val="22"/>
          <w:szCs w:val="22"/>
        </w:rPr>
        <w:t>č.ú</w:t>
      </w:r>
      <w:proofErr w:type="spellEnd"/>
      <w:r w:rsidRPr="00C70786">
        <w:rPr>
          <w:rFonts w:ascii="Calibri" w:hAnsi="Calibri"/>
          <w:sz w:val="22"/>
          <w:szCs w:val="22"/>
        </w:rPr>
        <w:t>.:</w:t>
      </w:r>
      <w:r w:rsidRPr="00C70786">
        <w:rPr>
          <w:rFonts w:ascii="Calibri" w:hAnsi="Calibri"/>
          <w:sz w:val="22"/>
          <w:szCs w:val="22"/>
        </w:rPr>
        <w:tab/>
        <w:t xml:space="preserve">. . . . . . . . . . . . </w:t>
      </w:r>
      <w:proofErr w:type="gramStart"/>
      <w:r w:rsidRPr="00C70786">
        <w:rPr>
          <w:rFonts w:ascii="Calibri" w:hAnsi="Calibri"/>
          <w:sz w:val="22"/>
          <w:szCs w:val="22"/>
        </w:rPr>
        <w:t>.</w:t>
      </w:r>
      <w:r w:rsidRPr="00512E1B">
        <w:rPr>
          <w:rFonts w:ascii="Calibri" w:hAnsi="Calibri"/>
          <w:sz w:val="22"/>
          <w:szCs w:val="22"/>
        </w:rPr>
        <w:t xml:space="preserve"> </w:t>
      </w:r>
      <w:r w:rsidRPr="00C70786">
        <w:rPr>
          <w:rFonts w:ascii="Calibri" w:hAnsi="Calibri"/>
          <w:sz w:val="22"/>
          <w:szCs w:val="22"/>
        </w:rPr>
        <w:t>. .</w:t>
      </w:r>
      <w:r w:rsidRPr="00512E1B">
        <w:rPr>
          <w:rFonts w:ascii="Calibri" w:hAnsi="Calibri"/>
          <w:sz w:val="22"/>
          <w:szCs w:val="22"/>
        </w:rPr>
        <w:t xml:space="preserve"> </w:t>
      </w:r>
      <w:r w:rsidRPr="00C70786">
        <w:rPr>
          <w:rFonts w:ascii="Calibri" w:hAnsi="Calibri"/>
          <w:sz w:val="22"/>
          <w:szCs w:val="22"/>
        </w:rPr>
        <w:t>.</w:t>
      </w:r>
      <w:proofErr w:type="gramEnd"/>
      <w:r>
        <w:rPr>
          <w:rFonts w:ascii="Calibri" w:hAnsi="Calibri"/>
          <w:sz w:val="22"/>
          <w:szCs w:val="22"/>
        </w:rPr>
        <w:t xml:space="preserve"> .</w:t>
      </w:r>
    </w:p>
    <w:p w14:paraId="25A8FFD6" w14:textId="77777777" w:rsidR="00867015" w:rsidRPr="00C70786" w:rsidRDefault="00867015" w:rsidP="00867015">
      <w:pPr>
        <w:jc w:val="both"/>
        <w:rPr>
          <w:rFonts w:ascii="Calibri" w:hAnsi="Calibri"/>
          <w:sz w:val="22"/>
          <w:szCs w:val="22"/>
        </w:rPr>
      </w:pPr>
    </w:p>
    <w:p w14:paraId="5F6B7840" w14:textId="77777777" w:rsidR="00867015" w:rsidRPr="00C70786" w:rsidRDefault="00867015" w:rsidP="00867015">
      <w:pPr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 xml:space="preserve">(dále </w:t>
      </w:r>
      <w:r w:rsidRPr="00D4754E">
        <w:rPr>
          <w:rFonts w:ascii="Calibri" w:hAnsi="Calibri"/>
          <w:sz w:val="22"/>
          <w:szCs w:val="22"/>
        </w:rPr>
        <w:t>jen</w:t>
      </w:r>
      <w:r w:rsidRPr="00C70786">
        <w:rPr>
          <w:rFonts w:ascii="Calibri" w:hAnsi="Calibri"/>
          <w:sz w:val="22"/>
          <w:szCs w:val="22"/>
        </w:rPr>
        <w:t xml:space="preserve"> „příjemce“)</w:t>
      </w:r>
    </w:p>
    <w:p w14:paraId="38F12257" w14:textId="77777777" w:rsidR="00867015" w:rsidRPr="00C70786" w:rsidRDefault="00867015" w:rsidP="00867015">
      <w:pPr>
        <w:jc w:val="both"/>
        <w:rPr>
          <w:rFonts w:ascii="Calibri" w:hAnsi="Calibri"/>
          <w:sz w:val="22"/>
          <w:szCs w:val="22"/>
        </w:rPr>
      </w:pPr>
    </w:p>
    <w:p w14:paraId="15BF3D73" w14:textId="77777777" w:rsidR="00867015" w:rsidRPr="00C70786" w:rsidRDefault="00867015" w:rsidP="00867015">
      <w:pPr>
        <w:jc w:val="both"/>
        <w:rPr>
          <w:rFonts w:ascii="Calibri" w:hAnsi="Calibri"/>
          <w:sz w:val="22"/>
          <w:szCs w:val="22"/>
        </w:rPr>
      </w:pPr>
    </w:p>
    <w:p w14:paraId="64A51016" w14:textId="77777777" w:rsidR="00867015" w:rsidRPr="00C70786" w:rsidRDefault="00867015" w:rsidP="00867015">
      <w:pPr>
        <w:jc w:val="both"/>
        <w:rPr>
          <w:rFonts w:ascii="Calibri" w:hAnsi="Calibri"/>
          <w:sz w:val="22"/>
          <w:szCs w:val="22"/>
        </w:rPr>
      </w:pPr>
    </w:p>
    <w:p w14:paraId="2B66F562" w14:textId="77777777" w:rsidR="00867015" w:rsidRPr="00C70786" w:rsidRDefault="00867015" w:rsidP="00867015">
      <w:pPr>
        <w:jc w:val="both"/>
        <w:rPr>
          <w:rFonts w:ascii="Calibri" w:hAnsi="Calibri"/>
          <w:sz w:val="22"/>
          <w:szCs w:val="22"/>
        </w:rPr>
      </w:pPr>
    </w:p>
    <w:p w14:paraId="27E07ED4" w14:textId="77777777" w:rsidR="00867015" w:rsidRPr="00C70786" w:rsidRDefault="00867015" w:rsidP="00867015">
      <w:pPr>
        <w:jc w:val="center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>uzavírají tuto</w:t>
      </w:r>
    </w:p>
    <w:p w14:paraId="6A6E56C4" w14:textId="77777777" w:rsidR="00867015" w:rsidRPr="00C70786" w:rsidRDefault="00867015" w:rsidP="00867015">
      <w:pPr>
        <w:jc w:val="center"/>
        <w:rPr>
          <w:rFonts w:ascii="Calibri" w:hAnsi="Calibri"/>
          <w:sz w:val="22"/>
          <w:szCs w:val="22"/>
        </w:rPr>
      </w:pPr>
    </w:p>
    <w:p w14:paraId="26038F8C" w14:textId="77777777" w:rsidR="00867015" w:rsidRPr="00C70786" w:rsidRDefault="00867015" w:rsidP="00867015">
      <w:pPr>
        <w:jc w:val="center"/>
        <w:rPr>
          <w:rFonts w:ascii="Calibri" w:hAnsi="Calibri"/>
          <w:sz w:val="22"/>
          <w:szCs w:val="22"/>
        </w:rPr>
      </w:pPr>
    </w:p>
    <w:p w14:paraId="71A6A860" w14:textId="77777777" w:rsidR="00867015" w:rsidRPr="00C70786" w:rsidRDefault="00867015" w:rsidP="00867015">
      <w:pPr>
        <w:jc w:val="center"/>
        <w:rPr>
          <w:rFonts w:ascii="Calibri" w:hAnsi="Calibri"/>
          <w:sz w:val="22"/>
          <w:szCs w:val="22"/>
        </w:rPr>
      </w:pPr>
    </w:p>
    <w:p w14:paraId="219665C2" w14:textId="77777777" w:rsidR="00867015" w:rsidRPr="00C70786" w:rsidRDefault="00867015" w:rsidP="00867015">
      <w:pPr>
        <w:jc w:val="center"/>
        <w:rPr>
          <w:rFonts w:ascii="Calibri" w:hAnsi="Calibri"/>
          <w:sz w:val="22"/>
          <w:szCs w:val="22"/>
        </w:rPr>
      </w:pPr>
    </w:p>
    <w:p w14:paraId="21CA991F" w14:textId="77777777" w:rsidR="00867015" w:rsidRPr="00C70786" w:rsidRDefault="00867015" w:rsidP="00867015">
      <w:pPr>
        <w:jc w:val="center"/>
        <w:rPr>
          <w:rFonts w:ascii="Calibri" w:hAnsi="Calibri"/>
          <w:sz w:val="22"/>
          <w:szCs w:val="22"/>
        </w:rPr>
      </w:pPr>
    </w:p>
    <w:p w14:paraId="74610556" w14:textId="77777777" w:rsidR="00867015" w:rsidRPr="00C70786" w:rsidRDefault="00867015" w:rsidP="00867015">
      <w:pPr>
        <w:jc w:val="center"/>
        <w:rPr>
          <w:rFonts w:ascii="Calibri" w:hAnsi="Calibri"/>
          <w:b/>
          <w:bCs/>
          <w:sz w:val="22"/>
          <w:szCs w:val="22"/>
        </w:rPr>
      </w:pPr>
      <w:r w:rsidRPr="00C70786">
        <w:rPr>
          <w:rFonts w:ascii="Calibri" w:hAnsi="Calibri"/>
          <w:b/>
          <w:bCs/>
          <w:sz w:val="22"/>
          <w:szCs w:val="22"/>
        </w:rPr>
        <w:t>SMLOUVU</w:t>
      </w:r>
    </w:p>
    <w:p w14:paraId="4916B498" w14:textId="77777777" w:rsidR="00867015" w:rsidRPr="00C70786" w:rsidRDefault="00867015" w:rsidP="00867015">
      <w:pPr>
        <w:jc w:val="center"/>
        <w:rPr>
          <w:rFonts w:ascii="Calibri" w:hAnsi="Calibri"/>
          <w:b/>
          <w:bCs/>
          <w:sz w:val="22"/>
          <w:szCs w:val="22"/>
        </w:rPr>
      </w:pPr>
      <w:r w:rsidRPr="00C70786">
        <w:rPr>
          <w:rFonts w:ascii="Calibri" w:hAnsi="Calibri"/>
          <w:b/>
          <w:bCs/>
          <w:sz w:val="22"/>
          <w:szCs w:val="22"/>
        </w:rPr>
        <w:t xml:space="preserve">O POSKYTNUTÍ </w:t>
      </w:r>
      <w:r w:rsidRPr="00C70786">
        <w:rPr>
          <w:rFonts w:ascii="Calibri" w:hAnsi="Calibri"/>
          <w:b/>
          <w:sz w:val="22"/>
          <w:szCs w:val="22"/>
        </w:rPr>
        <w:t>DOTACE</w:t>
      </w:r>
      <w:r w:rsidRPr="00C70786">
        <w:rPr>
          <w:rFonts w:ascii="Calibri" w:hAnsi="Calibri"/>
          <w:b/>
          <w:bCs/>
          <w:sz w:val="22"/>
          <w:szCs w:val="22"/>
        </w:rPr>
        <w:t xml:space="preserve"> Z ROZPOČTU JIHOMORAVSKÉHO KRAJE</w:t>
      </w:r>
    </w:p>
    <w:p w14:paraId="071B0AE8" w14:textId="77777777" w:rsidR="00867015" w:rsidRPr="00C70786" w:rsidRDefault="00867015" w:rsidP="00867015">
      <w:pPr>
        <w:jc w:val="center"/>
        <w:rPr>
          <w:rFonts w:ascii="Calibri" w:hAnsi="Calibri"/>
          <w:b/>
          <w:bCs/>
          <w:sz w:val="22"/>
          <w:szCs w:val="22"/>
        </w:rPr>
      </w:pPr>
    </w:p>
    <w:p w14:paraId="337E1809" w14:textId="77777777" w:rsidR="00867015" w:rsidRPr="00C70786" w:rsidRDefault="00867015" w:rsidP="00867015">
      <w:pPr>
        <w:jc w:val="center"/>
        <w:rPr>
          <w:rFonts w:ascii="Calibri" w:hAnsi="Calibri"/>
          <w:b/>
          <w:bCs/>
          <w:sz w:val="22"/>
          <w:szCs w:val="22"/>
        </w:rPr>
      </w:pPr>
    </w:p>
    <w:p w14:paraId="076CDC20" w14:textId="77777777" w:rsidR="00867015" w:rsidRPr="00C70786" w:rsidRDefault="00867015" w:rsidP="00867015">
      <w:pPr>
        <w:jc w:val="center"/>
        <w:rPr>
          <w:rFonts w:ascii="Calibri" w:hAnsi="Calibri"/>
          <w:b/>
          <w:bCs/>
        </w:rPr>
      </w:pPr>
    </w:p>
    <w:p w14:paraId="76457CB5" w14:textId="66A9B5A6" w:rsidR="00867015" w:rsidRPr="00C70786" w:rsidRDefault="00867015" w:rsidP="00867015">
      <w:pPr>
        <w:keepNext/>
        <w:spacing w:before="480"/>
        <w:jc w:val="center"/>
        <w:rPr>
          <w:rFonts w:ascii="Calibri" w:hAnsi="Calibri"/>
          <w:b/>
          <w:bCs/>
          <w:sz w:val="22"/>
          <w:szCs w:val="22"/>
        </w:rPr>
      </w:pPr>
      <w:r w:rsidRPr="00C70786">
        <w:rPr>
          <w:rFonts w:ascii="Calibri" w:hAnsi="Calibri"/>
          <w:b/>
          <w:bCs/>
          <w:sz w:val="22"/>
          <w:szCs w:val="22"/>
        </w:rPr>
        <w:lastRenderedPageBreak/>
        <w:t>Článek I.</w:t>
      </w:r>
    </w:p>
    <w:p w14:paraId="1BB8A520" w14:textId="15A38828" w:rsidR="009B386E" w:rsidRPr="00C70786" w:rsidRDefault="00867015" w:rsidP="009B386E">
      <w:pPr>
        <w:keepNext/>
        <w:spacing w:after="180"/>
        <w:jc w:val="center"/>
        <w:rPr>
          <w:rFonts w:ascii="Calibri" w:hAnsi="Calibri"/>
          <w:b/>
          <w:bCs/>
          <w:sz w:val="22"/>
          <w:szCs w:val="22"/>
        </w:rPr>
      </w:pPr>
      <w:r w:rsidRPr="00C70786">
        <w:rPr>
          <w:rFonts w:ascii="Calibri" w:hAnsi="Calibri"/>
          <w:b/>
          <w:bCs/>
          <w:sz w:val="22"/>
          <w:szCs w:val="22"/>
        </w:rPr>
        <w:t>Účel dotace</w:t>
      </w:r>
    </w:p>
    <w:p w14:paraId="250D457D" w14:textId="52F0FB17" w:rsidR="00C21D8C" w:rsidRPr="00AC224F" w:rsidRDefault="00867015" w:rsidP="00AC224F">
      <w:pPr>
        <w:numPr>
          <w:ilvl w:val="0"/>
          <w:numId w:val="1"/>
        </w:numPr>
        <w:tabs>
          <w:tab w:val="left" w:pos="2880"/>
        </w:tabs>
        <w:spacing w:before="120" w:after="240"/>
        <w:ind w:left="714" w:hanging="357"/>
        <w:jc w:val="both"/>
        <w:rPr>
          <w:rFonts w:asciiTheme="minorHAnsi" w:hAnsiTheme="minorHAnsi" w:cstheme="minorHAns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>Předmětem této smlouvy je poskytnutí účelové investiční finanční podpory z rozpočtu poskytovatele ve formě dotace (dále jen „dotace“) na realizaci projektu ………</w:t>
      </w:r>
      <w:proofErr w:type="gramStart"/>
      <w:r w:rsidRPr="00C70786">
        <w:rPr>
          <w:rFonts w:ascii="Calibri" w:hAnsi="Calibri"/>
          <w:sz w:val="22"/>
          <w:szCs w:val="22"/>
        </w:rPr>
        <w:t>…….</w:t>
      </w:r>
      <w:proofErr w:type="gramEnd"/>
      <w:r w:rsidRPr="00C70786">
        <w:rPr>
          <w:rFonts w:ascii="Calibri" w:hAnsi="Calibri"/>
          <w:sz w:val="22"/>
          <w:szCs w:val="22"/>
        </w:rPr>
        <w:t>.… (dále jen „</w:t>
      </w:r>
      <w:r w:rsidRPr="00AC224F">
        <w:rPr>
          <w:rFonts w:asciiTheme="minorHAnsi" w:hAnsiTheme="minorHAnsi" w:cstheme="minorHAnsi"/>
          <w:sz w:val="22"/>
          <w:szCs w:val="22"/>
        </w:rPr>
        <w:t xml:space="preserve">projekt“), </w:t>
      </w:r>
      <w:r w:rsidR="00343E11" w:rsidRPr="00AC224F">
        <w:rPr>
          <w:rFonts w:asciiTheme="minorHAnsi" w:hAnsiTheme="minorHAnsi" w:cstheme="minorHAnsi"/>
          <w:sz w:val="22"/>
          <w:szCs w:val="22"/>
        </w:rPr>
        <w:t xml:space="preserve">podrobně specifikovaného v žádosti vč. příloh evidované pod </w:t>
      </w:r>
      <w:proofErr w:type="spellStart"/>
      <w:r w:rsidR="00343E11" w:rsidRPr="00AC224F">
        <w:rPr>
          <w:rFonts w:asciiTheme="minorHAnsi" w:hAnsiTheme="minorHAnsi" w:cstheme="minorHAnsi"/>
          <w:sz w:val="22"/>
          <w:szCs w:val="22"/>
        </w:rPr>
        <w:t>sp</w:t>
      </w:r>
      <w:proofErr w:type="spellEnd"/>
      <w:r w:rsidR="00343E11" w:rsidRPr="00AC224F">
        <w:rPr>
          <w:rFonts w:asciiTheme="minorHAnsi" w:hAnsiTheme="minorHAnsi" w:cstheme="minorHAnsi"/>
          <w:sz w:val="22"/>
          <w:szCs w:val="22"/>
        </w:rPr>
        <w:t>. zn.</w:t>
      </w:r>
      <w:r w:rsidRPr="00AC224F">
        <w:rPr>
          <w:rFonts w:asciiTheme="minorHAnsi" w:hAnsiTheme="minorHAnsi" w:cstheme="minorHAnsi"/>
          <w:sz w:val="22"/>
          <w:szCs w:val="22"/>
        </w:rPr>
        <w:t xml:space="preserve"> ………</w:t>
      </w:r>
      <w:proofErr w:type="gramStart"/>
      <w:r w:rsidRPr="00AC224F">
        <w:rPr>
          <w:rFonts w:asciiTheme="minorHAnsi" w:hAnsiTheme="minorHAnsi" w:cstheme="minorHAnsi"/>
          <w:sz w:val="22"/>
          <w:szCs w:val="22"/>
        </w:rPr>
        <w:t>......................... .</w:t>
      </w:r>
      <w:proofErr w:type="gramEnd"/>
    </w:p>
    <w:p w14:paraId="26D9DDA0" w14:textId="22362AA5" w:rsidR="00C21D8C" w:rsidRPr="00AC224F" w:rsidRDefault="00C21D8C" w:rsidP="00AC224F">
      <w:pPr>
        <w:pStyle w:val="Textkomente"/>
        <w:numPr>
          <w:ilvl w:val="0"/>
          <w:numId w:val="1"/>
        </w:numPr>
        <w:suppressAutoHyphens/>
        <w:autoSpaceDN w:val="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AC224F">
        <w:rPr>
          <w:rFonts w:asciiTheme="minorHAnsi" w:hAnsiTheme="minorHAnsi" w:cstheme="minorHAnsi"/>
          <w:sz w:val="22"/>
          <w:szCs w:val="22"/>
        </w:rPr>
        <w:t xml:space="preserve">Pro účely této smlouvy se pod pojmem investice rozumí výdaje na pořízení dlouhodobého hmotného a nehmotného majetku (mimo drobný dlouhodobý hmotný a nehmotný majetek) u příjemců, kteří vedou účetnictví v rozsahu podle § 9 zákona č. 563/1991 Sb., o účetnictví, ve znění pozdějších předpisů („podvojné účetnictví“). Pro ostatní příjemce platí, že pod pojmem investice se rozumí výdaje na pořízení majetku s dobou použitelnosti delší než jeden rok nebo na technické zhodnocení, s oceněním jedné věci (souboru) se samostatným </w:t>
      </w:r>
      <w:proofErr w:type="spellStart"/>
      <w:r w:rsidRPr="00AC224F">
        <w:rPr>
          <w:rFonts w:asciiTheme="minorHAnsi" w:hAnsiTheme="minorHAnsi" w:cstheme="minorHAnsi"/>
          <w:sz w:val="22"/>
          <w:szCs w:val="22"/>
        </w:rPr>
        <w:t>technicko-ekonomickým</w:t>
      </w:r>
      <w:proofErr w:type="spellEnd"/>
      <w:r w:rsidRPr="00AC224F">
        <w:rPr>
          <w:rFonts w:asciiTheme="minorHAnsi" w:hAnsiTheme="minorHAnsi" w:cstheme="minorHAnsi"/>
          <w:sz w:val="22"/>
          <w:szCs w:val="22"/>
        </w:rPr>
        <w:t xml:space="preserve"> určením v hodnotě vyšší než 40</w:t>
      </w:r>
      <w:r w:rsidR="00E74A21">
        <w:rPr>
          <w:rFonts w:asciiTheme="minorHAnsi" w:hAnsiTheme="minorHAnsi" w:cstheme="minorHAnsi"/>
          <w:sz w:val="22"/>
          <w:szCs w:val="22"/>
        </w:rPr>
        <w:t> </w:t>
      </w:r>
      <w:r w:rsidRPr="00AC224F">
        <w:rPr>
          <w:rFonts w:asciiTheme="minorHAnsi" w:hAnsiTheme="minorHAnsi" w:cstheme="minorHAnsi"/>
          <w:sz w:val="22"/>
          <w:szCs w:val="22"/>
        </w:rPr>
        <w:t>000</w:t>
      </w:r>
      <w:r w:rsidR="00E74A21">
        <w:rPr>
          <w:rFonts w:asciiTheme="minorHAnsi" w:hAnsiTheme="minorHAnsi" w:cstheme="minorHAnsi"/>
          <w:sz w:val="22"/>
          <w:szCs w:val="22"/>
        </w:rPr>
        <w:t> </w:t>
      </w:r>
      <w:r w:rsidRPr="00AC224F">
        <w:rPr>
          <w:rFonts w:asciiTheme="minorHAnsi" w:hAnsiTheme="minorHAnsi" w:cstheme="minorHAnsi"/>
          <w:sz w:val="22"/>
          <w:szCs w:val="22"/>
        </w:rPr>
        <w:t>Kč v případě hmotného majetku, a</w:t>
      </w:r>
      <w:r w:rsidR="00E74A21">
        <w:rPr>
          <w:rFonts w:asciiTheme="minorHAnsi" w:hAnsiTheme="minorHAnsi" w:cstheme="minorHAnsi"/>
          <w:sz w:val="22"/>
          <w:szCs w:val="22"/>
        </w:rPr>
        <w:t> </w:t>
      </w:r>
      <w:r w:rsidRPr="00AC224F">
        <w:rPr>
          <w:rFonts w:asciiTheme="minorHAnsi" w:hAnsiTheme="minorHAnsi" w:cstheme="minorHAnsi"/>
          <w:sz w:val="22"/>
          <w:szCs w:val="22"/>
        </w:rPr>
        <w:t>v</w:t>
      </w:r>
      <w:r w:rsidR="00E74A21">
        <w:rPr>
          <w:rFonts w:asciiTheme="minorHAnsi" w:hAnsiTheme="minorHAnsi" w:cstheme="minorHAnsi"/>
          <w:sz w:val="22"/>
          <w:szCs w:val="22"/>
        </w:rPr>
        <w:t> </w:t>
      </w:r>
      <w:r w:rsidRPr="00AC224F">
        <w:rPr>
          <w:rFonts w:asciiTheme="minorHAnsi" w:hAnsiTheme="minorHAnsi" w:cstheme="minorHAnsi"/>
          <w:sz w:val="22"/>
          <w:szCs w:val="22"/>
        </w:rPr>
        <w:t>hodnotě vyšší než 60 000 Kč případě nehmotného majetku.</w:t>
      </w:r>
    </w:p>
    <w:p w14:paraId="66B322A0" w14:textId="2C35D02C" w:rsidR="00867015" w:rsidRPr="00A9698B" w:rsidRDefault="00867015" w:rsidP="00867015">
      <w:pPr>
        <w:numPr>
          <w:ilvl w:val="0"/>
          <w:numId w:val="1"/>
        </w:numPr>
        <w:tabs>
          <w:tab w:val="left" w:pos="2880"/>
        </w:tabs>
        <w:spacing w:before="120"/>
        <w:ind w:left="714" w:hanging="357"/>
        <w:jc w:val="both"/>
        <w:rPr>
          <w:rFonts w:ascii="Calibri" w:hAnsi="Calibri"/>
          <w:sz w:val="22"/>
          <w:szCs w:val="22"/>
        </w:rPr>
      </w:pPr>
      <w:r w:rsidRPr="00AC224F">
        <w:rPr>
          <w:rFonts w:asciiTheme="minorHAnsi" w:hAnsiTheme="minorHAnsi" w:cstheme="minorHAnsi"/>
          <w:sz w:val="22"/>
          <w:szCs w:val="22"/>
        </w:rPr>
        <w:t>Dotace je poskytována na základě dotačního programu „</w:t>
      </w:r>
      <w:r w:rsidRPr="00E03D16">
        <w:rPr>
          <w:rFonts w:asciiTheme="minorHAnsi" w:hAnsiTheme="minorHAnsi" w:cstheme="minorHAnsi"/>
          <w:sz w:val="22"/>
          <w:szCs w:val="22"/>
        </w:rPr>
        <w:t>Dotace obcím na zpracování územních plánů 20</w:t>
      </w:r>
      <w:r w:rsidR="00575C73" w:rsidRPr="00E03D16">
        <w:rPr>
          <w:rFonts w:asciiTheme="minorHAnsi" w:hAnsiTheme="minorHAnsi" w:cstheme="minorHAnsi"/>
          <w:sz w:val="22"/>
          <w:szCs w:val="22"/>
        </w:rPr>
        <w:t>2</w:t>
      </w:r>
      <w:r w:rsidR="00751441">
        <w:rPr>
          <w:rFonts w:asciiTheme="minorHAnsi" w:hAnsiTheme="minorHAnsi" w:cstheme="minorHAnsi"/>
          <w:sz w:val="22"/>
          <w:szCs w:val="22"/>
        </w:rPr>
        <w:t>3</w:t>
      </w:r>
      <w:r w:rsidRPr="00E03D16">
        <w:rPr>
          <w:rFonts w:asciiTheme="minorHAnsi" w:hAnsiTheme="minorHAnsi" w:cstheme="minorHAnsi"/>
          <w:sz w:val="22"/>
          <w:szCs w:val="22"/>
        </w:rPr>
        <w:t>“ schváleného Radou Jihomoravského kraje na</w:t>
      </w:r>
      <w:r w:rsidR="00877833">
        <w:rPr>
          <w:rFonts w:asciiTheme="minorHAnsi" w:hAnsiTheme="minorHAnsi" w:cstheme="minorHAnsi"/>
          <w:sz w:val="22"/>
          <w:szCs w:val="22"/>
        </w:rPr>
        <w:t xml:space="preserve"> </w:t>
      </w:r>
      <w:r w:rsidR="0013713A">
        <w:rPr>
          <w:rFonts w:asciiTheme="minorHAnsi" w:hAnsiTheme="minorHAnsi" w:cstheme="minorHAnsi"/>
          <w:sz w:val="22"/>
          <w:szCs w:val="22"/>
        </w:rPr>
        <w:t>88.</w:t>
      </w:r>
      <w:r w:rsidR="00191D2D">
        <w:rPr>
          <w:rFonts w:asciiTheme="minorHAnsi" w:hAnsiTheme="minorHAnsi" w:cstheme="minorHAnsi"/>
          <w:sz w:val="22"/>
          <w:szCs w:val="22"/>
        </w:rPr>
        <w:t xml:space="preserve"> </w:t>
      </w:r>
      <w:r w:rsidR="00482BF3" w:rsidRPr="00E03D16">
        <w:rPr>
          <w:rFonts w:asciiTheme="minorHAnsi" w:hAnsiTheme="minorHAnsi" w:cstheme="minorHAnsi"/>
          <w:sz w:val="22"/>
          <w:szCs w:val="22"/>
        </w:rPr>
        <w:t>schůzi</w:t>
      </w:r>
      <w:r w:rsidR="006F2F71" w:rsidRPr="00E03D16">
        <w:rPr>
          <w:rFonts w:asciiTheme="minorHAnsi" w:hAnsiTheme="minorHAnsi" w:cstheme="minorHAnsi"/>
          <w:sz w:val="22"/>
          <w:szCs w:val="22"/>
        </w:rPr>
        <w:t xml:space="preserve"> dne</w:t>
      </w:r>
      <w:r w:rsidR="00191D2D">
        <w:rPr>
          <w:rFonts w:asciiTheme="minorHAnsi" w:hAnsiTheme="minorHAnsi" w:cstheme="minorHAnsi"/>
          <w:sz w:val="22"/>
          <w:szCs w:val="22"/>
        </w:rPr>
        <w:t xml:space="preserve"> </w:t>
      </w:r>
      <w:proofErr w:type="gramStart"/>
      <w:r w:rsidR="0013713A" w:rsidRPr="0013713A">
        <w:rPr>
          <w:rFonts w:asciiTheme="minorHAnsi" w:hAnsiTheme="minorHAnsi" w:cstheme="minorHAnsi"/>
          <w:sz w:val="22"/>
          <w:szCs w:val="22"/>
        </w:rPr>
        <w:t>11</w:t>
      </w:r>
      <w:r w:rsidR="00191D2D" w:rsidRPr="0013713A">
        <w:rPr>
          <w:rFonts w:asciiTheme="minorHAnsi" w:hAnsiTheme="minorHAnsi" w:cstheme="minorHAnsi"/>
          <w:sz w:val="22"/>
          <w:szCs w:val="22"/>
        </w:rPr>
        <w:t>.01.202</w:t>
      </w:r>
      <w:r w:rsidR="00751441" w:rsidRPr="0013713A">
        <w:rPr>
          <w:rFonts w:asciiTheme="minorHAnsi" w:hAnsiTheme="minorHAnsi" w:cstheme="minorHAnsi"/>
          <w:sz w:val="22"/>
          <w:szCs w:val="22"/>
        </w:rPr>
        <w:t>3</w:t>
      </w:r>
      <w:r w:rsidR="00191D2D">
        <w:rPr>
          <w:rFonts w:asciiTheme="minorHAnsi" w:hAnsiTheme="minorHAnsi" w:cstheme="minorHAnsi"/>
          <w:sz w:val="22"/>
          <w:szCs w:val="22"/>
        </w:rPr>
        <w:t xml:space="preserve"> </w:t>
      </w:r>
      <w:r w:rsidR="00E3335C" w:rsidRPr="00E03D16">
        <w:rPr>
          <w:rFonts w:asciiTheme="minorHAnsi" w:hAnsiTheme="minorHAnsi" w:cstheme="minorHAnsi"/>
          <w:sz w:val="22"/>
          <w:szCs w:val="22"/>
        </w:rPr>
        <w:t xml:space="preserve"> </w:t>
      </w:r>
      <w:r w:rsidR="006F2F71" w:rsidRPr="00E03D16">
        <w:rPr>
          <w:rFonts w:asciiTheme="minorHAnsi" w:hAnsiTheme="minorHAnsi" w:cstheme="minorHAnsi"/>
          <w:sz w:val="22"/>
          <w:szCs w:val="22"/>
        </w:rPr>
        <w:t>usnesením</w:t>
      </w:r>
      <w:proofErr w:type="gramEnd"/>
      <w:r w:rsidR="006F2F71" w:rsidRPr="00E03D16">
        <w:rPr>
          <w:rFonts w:asciiTheme="minorHAnsi" w:hAnsiTheme="minorHAnsi" w:cstheme="minorHAnsi"/>
          <w:sz w:val="22"/>
          <w:szCs w:val="22"/>
        </w:rPr>
        <w:t xml:space="preserve"> č</w:t>
      </w:r>
      <w:r w:rsidR="0013713A">
        <w:rPr>
          <w:rFonts w:asciiTheme="minorHAnsi" w:hAnsiTheme="minorHAnsi" w:cstheme="minorHAnsi"/>
          <w:sz w:val="22"/>
          <w:szCs w:val="22"/>
        </w:rPr>
        <w:t>.</w:t>
      </w:r>
      <w:r w:rsidR="00CA7571">
        <w:rPr>
          <w:rFonts w:asciiTheme="minorHAnsi" w:hAnsiTheme="minorHAnsi" w:cstheme="minorHAnsi"/>
          <w:sz w:val="22"/>
          <w:szCs w:val="22"/>
        </w:rPr>
        <w:t xml:space="preserve"> </w:t>
      </w:r>
      <w:r w:rsidR="00421868">
        <w:rPr>
          <w:rFonts w:asciiTheme="minorHAnsi" w:hAnsiTheme="minorHAnsi" w:cstheme="minorHAnsi"/>
          <w:sz w:val="22"/>
          <w:szCs w:val="22"/>
        </w:rPr>
        <w:t>5833/23/R88</w:t>
      </w:r>
      <w:r w:rsidR="00D4754E" w:rsidRPr="00E03D16">
        <w:rPr>
          <w:rFonts w:asciiTheme="minorHAnsi" w:hAnsiTheme="minorHAnsi" w:cstheme="minorHAnsi"/>
          <w:sz w:val="22"/>
          <w:szCs w:val="22"/>
        </w:rPr>
        <w:t>,</w:t>
      </w:r>
      <w:r w:rsidR="00D4754E" w:rsidRPr="00AC224F">
        <w:rPr>
          <w:rFonts w:asciiTheme="minorHAnsi" w:hAnsiTheme="minorHAnsi" w:cstheme="minorHAnsi"/>
          <w:sz w:val="22"/>
          <w:szCs w:val="22"/>
        </w:rPr>
        <w:t xml:space="preserve"> </w:t>
      </w:r>
      <w:r w:rsidRPr="00AC224F">
        <w:rPr>
          <w:rFonts w:asciiTheme="minorHAnsi" w:hAnsiTheme="minorHAnsi" w:cstheme="minorHAnsi"/>
          <w:sz w:val="22"/>
          <w:szCs w:val="22"/>
        </w:rPr>
        <w:t>(</w:t>
      </w:r>
      <w:r w:rsidRPr="00A9698B">
        <w:rPr>
          <w:rFonts w:ascii="Calibri" w:hAnsi="Calibri"/>
          <w:sz w:val="22"/>
          <w:szCs w:val="22"/>
        </w:rPr>
        <w:t>dále jen „dotační program“).</w:t>
      </w:r>
    </w:p>
    <w:p w14:paraId="59F0C280" w14:textId="2C0C6D42" w:rsidR="00C32101" w:rsidRDefault="00867015" w:rsidP="00867015">
      <w:pPr>
        <w:numPr>
          <w:ilvl w:val="0"/>
          <w:numId w:val="1"/>
        </w:numPr>
        <w:tabs>
          <w:tab w:val="left" w:pos="2880"/>
        </w:tabs>
        <w:spacing w:before="120"/>
        <w:ind w:left="714" w:hanging="357"/>
        <w:jc w:val="both"/>
        <w:rPr>
          <w:rFonts w:ascii="Calibri" w:hAnsi="Calibri"/>
          <w:sz w:val="22"/>
          <w:szCs w:val="22"/>
        </w:rPr>
      </w:pPr>
      <w:r w:rsidRPr="00A9698B">
        <w:rPr>
          <w:rFonts w:ascii="Calibri" w:hAnsi="Calibri"/>
          <w:sz w:val="22"/>
          <w:szCs w:val="22"/>
        </w:rPr>
        <w:t>Příjemce dotaci přijímá a zavazuje se, že bude projekt</w:t>
      </w:r>
      <w:r w:rsidRPr="00C70786">
        <w:rPr>
          <w:rFonts w:ascii="Calibri" w:hAnsi="Calibri"/>
          <w:sz w:val="22"/>
          <w:szCs w:val="22"/>
        </w:rPr>
        <w:t xml:space="preserve"> realizovat na svou vlastní zodpovědnost, v souladu s právními předpisy, podmínkami této smlouvy a dotačním programem, který je zveřejněn na</w:t>
      </w:r>
      <w:r w:rsidR="00C32101">
        <w:rPr>
          <w:rFonts w:ascii="Calibri" w:hAnsi="Calibri"/>
          <w:sz w:val="22"/>
          <w:szCs w:val="22"/>
        </w:rPr>
        <w:t xml:space="preserve"> </w:t>
      </w:r>
      <w:hyperlink r:id="rId11" w:history="1">
        <w:r w:rsidR="00C32101" w:rsidRPr="002210B1">
          <w:rPr>
            <w:rStyle w:val="Hypertextovodkaz"/>
            <w:rFonts w:ascii="Calibri" w:hAnsi="Calibri"/>
            <w:sz w:val="22"/>
            <w:szCs w:val="22"/>
          </w:rPr>
          <w:t>www.jmk.cz</w:t>
        </w:r>
      </w:hyperlink>
      <w:r w:rsidR="00C32101">
        <w:rPr>
          <w:rFonts w:ascii="Calibri" w:hAnsi="Calibri"/>
          <w:sz w:val="22"/>
          <w:szCs w:val="22"/>
        </w:rPr>
        <w:t xml:space="preserve">, a to nejpozději do </w:t>
      </w:r>
      <w:r w:rsidR="00C32101" w:rsidRPr="00E03D16">
        <w:rPr>
          <w:rFonts w:ascii="Calibri" w:hAnsi="Calibri"/>
          <w:sz w:val="22"/>
          <w:szCs w:val="22"/>
        </w:rPr>
        <w:t>15.12.202</w:t>
      </w:r>
      <w:r w:rsidR="00751441">
        <w:rPr>
          <w:rFonts w:ascii="Calibri" w:hAnsi="Calibri"/>
          <w:sz w:val="22"/>
          <w:szCs w:val="22"/>
        </w:rPr>
        <w:t>4</w:t>
      </w:r>
      <w:r w:rsidR="00C32101">
        <w:rPr>
          <w:rFonts w:ascii="Calibri" w:hAnsi="Calibri"/>
          <w:sz w:val="22"/>
          <w:szCs w:val="22"/>
        </w:rPr>
        <w:t xml:space="preserve">. </w:t>
      </w:r>
    </w:p>
    <w:p w14:paraId="41408FD7" w14:textId="3E236E93" w:rsidR="00C32101" w:rsidRDefault="00C32101" w:rsidP="00867015">
      <w:pPr>
        <w:numPr>
          <w:ilvl w:val="0"/>
          <w:numId w:val="1"/>
        </w:numPr>
        <w:tabs>
          <w:tab w:val="left" w:pos="2880"/>
        </w:tabs>
        <w:spacing w:before="120"/>
        <w:ind w:left="714" w:hanging="357"/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>Poskytnutí dotace je v souladu se zákonem č. 129/2000 Sb., o krajích (krajské zřízení), ve znění pozdějších předpisů a zákonem č. 250/2000 Sb., o rozpočtových pravidlech územních rozpočtů, ve znění pozdějších předpisů (dále také „zákon o rozpočtových pravidlech územních rozpočtů“).</w:t>
      </w:r>
    </w:p>
    <w:p w14:paraId="1C897367" w14:textId="77777777" w:rsidR="00C32101" w:rsidRDefault="00C32101" w:rsidP="00C32101">
      <w:pPr>
        <w:pStyle w:val="Odstavecseseznamem"/>
        <w:numPr>
          <w:ilvl w:val="0"/>
          <w:numId w:val="1"/>
        </w:numPr>
        <w:tabs>
          <w:tab w:val="left" w:pos="2880"/>
        </w:tabs>
        <w:spacing w:before="120" w:after="240"/>
        <w:jc w:val="both"/>
        <w:rPr>
          <w:rFonts w:ascii="Calibri" w:hAnsi="Calibri"/>
          <w:sz w:val="22"/>
          <w:szCs w:val="22"/>
        </w:rPr>
      </w:pPr>
      <w:r w:rsidRPr="00C32101">
        <w:rPr>
          <w:rFonts w:ascii="Calibri" w:hAnsi="Calibri"/>
          <w:sz w:val="22"/>
          <w:szCs w:val="22"/>
        </w:rPr>
        <w:t>Dotace je ve smyslu zákona č. 320/2001 Sb., o finanční kontrole ve veřejné správě a o změně některých zákonů (zákon o finanční kontrole), ve znění pozdějších předpisů, veřejnou finanční podporou a vztahují se na ni všechna ustanovení tohoto zákona.</w:t>
      </w:r>
    </w:p>
    <w:p w14:paraId="6E0F98C0" w14:textId="77777777" w:rsidR="00C32101" w:rsidRDefault="00C32101" w:rsidP="00C32101">
      <w:pPr>
        <w:pStyle w:val="Odstavecseseznamem"/>
        <w:tabs>
          <w:tab w:val="left" w:pos="2880"/>
        </w:tabs>
        <w:spacing w:before="120" w:after="240"/>
        <w:jc w:val="both"/>
        <w:rPr>
          <w:rFonts w:ascii="Calibri" w:hAnsi="Calibri"/>
          <w:sz w:val="22"/>
          <w:szCs w:val="22"/>
        </w:rPr>
      </w:pPr>
    </w:p>
    <w:p w14:paraId="607907E0" w14:textId="5E650C5D" w:rsidR="00867015" w:rsidRPr="009B386E" w:rsidRDefault="00C32101" w:rsidP="009B386E">
      <w:pPr>
        <w:pStyle w:val="Odstavecseseznamem"/>
        <w:numPr>
          <w:ilvl w:val="0"/>
          <w:numId w:val="1"/>
        </w:numPr>
        <w:tabs>
          <w:tab w:val="left" w:pos="2880"/>
        </w:tabs>
        <w:spacing w:before="120"/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 xml:space="preserve">Dotace je slučitelná </w:t>
      </w:r>
      <w:r w:rsidRPr="00291E48">
        <w:rPr>
          <w:rFonts w:ascii="Calibri" w:hAnsi="Calibri"/>
          <w:sz w:val="22"/>
          <w:szCs w:val="22"/>
        </w:rPr>
        <w:t xml:space="preserve">s jinou </w:t>
      </w:r>
      <w:r w:rsidRPr="00C70786">
        <w:rPr>
          <w:rFonts w:ascii="Calibri" w:hAnsi="Calibri"/>
          <w:sz w:val="22"/>
          <w:szCs w:val="22"/>
        </w:rPr>
        <w:t>podporou poskytovanou z rozpočtu územních samosprávných celků, státního rozpočtu</w:t>
      </w:r>
      <w:r>
        <w:rPr>
          <w:rFonts w:ascii="Calibri" w:hAnsi="Calibri"/>
          <w:sz w:val="22"/>
          <w:szCs w:val="22"/>
        </w:rPr>
        <w:t>,</w:t>
      </w:r>
      <w:r w:rsidRPr="00C70786">
        <w:rPr>
          <w:rFonts w:ascii="Calibri" w:hAnsi="Calibri"/>
          <w:sz w:val="22"/>
          <w:szCs w:val="22"/>
        </w:rPr>
        <w:t xml:space="preserve"> strukturálních fondů Evropské unie, </w:t>
      </w:r>
      <w:r w:rsidRPr="00C32101">
        <w:rPr>
          <w:rFonts w:ascii="Calibri" w:hAnsi="Calibri"/>
          <w:sz w:val="22"/>
          <w:szCs w:val="22"/>
        </w:rPr>
        <w:t xml:space="preserve">nebo fondů EHP a Norska, </w:t>
      </w:r>
      <w:r w:rsidRPr="00C70786">
        <w:rPr>
          <w:rFonts w:ascii="Calibri" w:hAnsi="Calibri"/>
          <w:sz w:val="22"/>
          <w:szCs w:val="22"/>
        </w:rPr>
        <w:t>pokud to pravidla pro poskytnutí těchto podpor nevylučují.</w:t>
      </w:r>
    </w:p>
    <w:p w14:paraId="1E2FFE9C" w14:textId="77777777" w:rsidR="00867015" w:rsidRPr="00C70786" w:rsidRDefault="00867015" w:rsidP="00867015">
      <w:pPr>
        <w:keepNext/>
        <w:spacing w:before="480"/>
        <w:jc w:val="center"/>
        <w:rPr>
          <w:rFonts w:ascii="Calibri" w:hAnsi="Calibri"/>
          <w:b/>
          <w:bCs/>
          <w:sz w:val="22"/>
          <w:szCs w:val="22"/>
        </w:rPr>
      </w:pPr>
      <w:r w:rsidRPr="00C70786">
        <w:rPr>
          <w:rFonts w:ascii="Calibri" w:hAnsi="Calibri"/>
          <w:b/>
          <w:bCs/>
          <w:sz w:val="22"/>
          <w:szCs w:val="22"/>
        </w:rPr>
        <w:t>Článek II.</w:t>
      </w:r>
    </w:p>
    <w:p w14:paraId="32475F2B" w14:textId="77777777" w:rsidR="00867015" w:rsidRPr="00C70786" w:rsidRDefault="00867015" w:rsidP="00867015">
      <w:pPr>
        <w:keepNext/>
        <w:spacing w:after="180"/>
        <w:jc w:val="center"/>
        <w:rPr>
          <w:rFonts w:ascii="Calibri" w:hAnsi="Calibri"/>
          <w:b/>
          <w:bCs/>
          <w:sz w:val="22"/>
          <w:szCs w:val="22"/>
        </w:rPr>
      </w:pPr>
      <w:r w:rsidRPr="00C70786">
        <w:rPr>
          <w:rFonts w:ascii="Calibri" w:hAnsi="Calibri"/>
          <w:b/>
          <w:bCs/>
          <w:sz w:val="22"/>
          <w:szCs w:val="22"/>
        </w:rPr>
        <w:t>Výše dotace</w:t>
      </w:r>
    </w:p>
    <w:p w14:paraId="771ACCCF" w14:textId="3036CAC6" w:rsidR="00867015" w:rsidRDefault="00867015" w:rsidP="00867015">
      <w:pPr>
        <w:numPr>
          <w:ilvl w:val="0"/>
          <w:numId w:val="2"/>
        </w:numPr>
        <w:tabs>
          <w:tab w:val="left" w:pos="2880"/>
        </w:tabs>
        <w:spacing w:before="120"/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 xml:space="preserve">Příjemci </w:t>
      </w:r>
      <w:r w:rsidRPr="00247005">
        <w:rPr>
          <w:rFonts w:ascii="Calibri" w:hAnsi="Calibri"/>
          <w:color w:val="000000" w:themeColor="text1"/>
          <w:sz w:val="22"/>
          <w:szCs w:val="22"/>
        </w:rPr>
        <w:t xml:space="preserve">je poskytována </w:t>
      </w:r>
      <w:r w:rsidRPr="00C70786">
        <w:rPr>
          <w:rFonts w:ascii="Calibri" w:hAnsi="Calibri"/>
          <w:sz w:val="22"/>
          <w:szCs w:val="22"/>
        </w:rPr>
        <w:t>dotace ve výši: ............... Kč (slovy: …</w:t>
      </w:r>
      <w:proofErr w:type="gramStart"/>
      <w:r w:rsidRPr="00C70786">
        <w:rPr>
          <w:rFonts w:ascii="Calibri" w:hAnsi="Calibri"/>
          <w:sz w:val="22"/>
          <w:szCs w:val="22"/>
        </w:rPr>
        <w:t>…….</w:t>
      </w:r>
      <w:proofErr w:type="gramEnd"/>
      <w:r w:rsidRPr="00C70786">
        <w:rPr>
          <w:rFonts w:ascii="Calibri" w:hAnsi="Calibri"/>
          <w:sz w:val="22"/>
          <w:szCs w:val="22"/>
        </w:rPr>
        <w:t xml:space="preserve">.… korun českých) na realizaci projektu uvedeného v článku I. této smlouvy. </w:t>
      </w:r>
    </w:p>
    <w:p w14:paraId="410DCBE5" w14:textId="5ECB7FCB" w:rsidR="001471EF" w:rsidRPr="001471EF" w:rsidRDefault="001471EF" w:rsidP="001471EF">
      <w:pPr>
        <w:numPr>
          <w:ilvl w:val="0"/>
          <w:numId w:val="2"/>
        </w:numPr>
        <w:tabs>
          <w:tab w:val="left" w:pos="2880"/>
        </w:tabs>
        <w:spacing w:before="12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S</w:t>
      </w:r>
      <w:r w:rsidRPr="00C70786">
        <w:rPr>
          <w:rFonts w:ascii="Calibri" w:hAnsi="Calibri"/>
          <w:sz w:val="22"/>
          <w:szCs w:val="22"/>
        </w:rPr>
        <w:t>ouhrn předpokládaných uznatelných výdajů na realizaci projektu, činí ............... Kč.</w:t>
      </w:r>
    </w:p>
    <w:p w14:paraId="024AABEF" w14:textId="1C236A8C" w:rsidR="00867015" w:rsidRDefault="00867015" w:rsidP="00867015">
      <w:pPr>
        <w:numPr>
          <w:ilvl w:val="0"/>
          <w:numId w:val="2"/>
        </w:numPr>
        <w:tabs>
          <w:tab w:val="left" w:pos="2880"/>
        </w:tabs>
        <w:spacing w:before="120"/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 xml:space="preserve">Poskytovaná dotace představuje ………… % (slovy: ………………procent) </w:t>
      </w:r>
      <w:r w:rsidR="001471EF">
        <w:rPr>
          <w:rFonts w:ascii="Calibri" w:hAnsi="Calibri"/>
          <w:sz w:val="22"/>
          <w:szCs w:val="22"/>
        </w:rPr>
        <w:t>předpokládaných</w:t>
      </w:r>
      <w:r w:rsidR="00D86C1E" w:rsidRPr="00C32101">
        <w:rPr>
          <w:rFonts w:ascii="Calibri" w:hAnsi="Calibri"/>
          <w:sz w:val="22"/>
          <w:szCs w:val="22"/>
        </w:rPr>
        <w:t xml:space="preserve"> uznatelných výdajů </w:t>
      </w:r>
      <w:r w:rsidR="001471EF">
        <w:rPr>
          <w:rFonts w:ascii="Calibri" w:hAnsi="Calibri"/>
          <w:sz w:val="22"/>
          <w:szCs w:val="22"/>
        </w:rPr>
        <w:t xml:space="preserve">na realizaci </w:t>
      </w:r>
      <w:r w:rsidR="00D86C1E" w:rsidRPr="00C32101">
        <w:rPr>
          <w:rFonts w:ascii="Calibri" w:hAnsi="Calibri"/>
          <w:sz w:val="22"/>
          <w:szCs w:val="22"/>
        </w:rPr>
        <w:t>projektu</w:t>
      </w:r>
      <w:r w:rsidRPr="00C70786">
        <w:rPr>
          <w:rFonts w:ascii="Calibri" w:hAnsi="Calibri"/>
          <w:sz w:val="22"/>
          <w:szCs w:val="22"/>
        </w:rPr>
        <w:t>.</w:t>
      </w:r>
    </w:p>
    <w:p w14:paraId="4C4801BD" w14:textId="290FAB03" w:rsidR="001471EF" w:rsidRPr="00C70786" w:rsidRDefault="001471EF" w:rsidP="001471EF">
      <w:pPr>
        <w:numPr>
          <w:ilvl w:val="0"/>
          <w:numId w:val="2"/>
        </w:numPr>
        <w:tabs>
          <w:tab w:val="left" w:pos="2880"/>
        </w:tabs>
        <w:spacing w:before="120"/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 xml:space="preserve">Pokud skutečné uznatelné výdaje projektu </w:t>
      </w:r>
      <w:proofErr w:type="gramStart"/>
      <w:r w:rsidRPr="00C70786">
        <w:rPr>
          <w:rFonts w:ascii="Calibri" w:hAnsi="Calibri"/>
          <w:sz w:val="22"/>
          <w:szCs w:val="22"/>
        </w:rPr>
        <w:t>překročí</w:t>
      </w:r>
      <w:proofErr w:type="gramEnd"/>
      <w:r w:rsidRPr="00C70786">
        <w:rPr>
          <w:rFonts w:ascii="Calibri" w:hAnsi="Calibri"/>
          <w:sz w:val="22"/>
          <w:szCs w:val="22"/>
        </w:rPr>
        <w:t xml:space="preserve"> </w:t>
      </w:r>
      <w:r w:rsidR="00EE0E90">
        <w:rPr>
          <w:rFonts w:ascii="Calibri" w:hAnsi="Calibri"/>
          <w:sz w:val="22"/>
          <w:szCs w:val="22"/>
        </w:rPr>
        <w:t>souhrn předpokládaných uznatelných výdajů na realizaci projektu</w:t>
      </w:r>
      <w:r w:rsidRPr="00C70786">
        <w:rPr>
          <w:rFonts w:ascii="Calibri" w:hAnsi="Calibri"/>
          <w:sz w:val="22"/>
          <w:szCs w:val="22"/>
        </w:rPr>
        <w:t xml:space="preserve">, uhradí příjemce částku tohoto překročení z vlastních zdrojů. </w:t>
      </w:r>
    </w:p>
    <w:p w14:paraId="15BB44B8" w14:textId="53112EC8" w:rsidR="001471EF" w:rsidRPr="001471EF" w:rsidRDefault="001471EF" w:rsidP="001471EF">
      <w:pPr>
        <w:numPr>
          <w:ilvl w:val="0"/>
          <w:numId w:val="2"/>
        </w:numPr>
        <w:tabs>
          <w:tab w:val="left" w:pos="2880"/>
        </w:tabs>
        <w:spacing w:before="120"/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 xml:space="preserve">Pokud budou skutečné uznatelné výdaje projektu nižší než </w:t>
      </w:r>
      <w:r>
        <w:rPr>
          <w:rFonts w:ascii="Calibri" w:hAnsi="Calibri"/>
          <w:sz w:val="22"/>
          <w:szCs w:val="22"/>
        </w:rPr>
        <w:t>souhrn předpokládaných uznatelných výdajů</w:t>
      </w:r>
      <w:r w:rsidR="00EE0E90">
        <w:rPr>
          <w:rFonts w:ascii="Calibri" w:hAnsi="Calibri"/>
          <w:sz w:val="22"/>
          <w:szCs w:val="22"/>
        </w:rPr>
        <w:t xml:space="preserve"> na realizaci projektu</w:t>
      </w:r>
      <w:r w:rsidRPr="00C70786">
        <w:rPr>
          <w:rFonts w:ascii="Calibri" w:hAnsi="Calibri"/>
          <w:sz w:val="22"/>
          <w:szCs w:val="22"/>
        </w:rPr>
        <w:t xml:space="preserve">, poskytovatel odpovídajícím způsobem </w:t>
      </w:r>
      <w:proofErr w:type="gramStart"/>
      <w:r w:rsidRPr="00C70786">
        <w:rPr>
          <w:rFonts w:ascii="Calibri" w:hAnsi="Calibri"/>
          <w:sz w:val="22"/>
          <w:szCs w:val="22"/>
        </w:rPr>
        <w:t>poníží</w:t>
      </w:r>
      <w:proofErr w:type="gramEnd"/>
      <w:r w:rsidRPr="00C70786">
        <w:rPr>
          <w:rFonts w:ascii="Calibri" w:hAnsi="Calibri"/>
          <w:sz w:val="22"/>
          <w:szCs w:val="22"/>
        </w:rPr>
        <w:t xml:space="preserve"> výši dotace tak, aby upravená výše dotace odpovídala procentu stanovenému v odst. 3 tohoto článku vypočtenému ze skutečných uznatelných výdajů.</w:t>
      </w:r>
    </w:p>
    <w:p w14:paraId="5028AAB1" w14:textId="77777777" w:rsidR="00867015" w:rsidRPr="00C70786" w:rsidRDefault="00867015" w:rsidP="00867015">
      <w:pPr>
        <w:keepNext/>
        <w:spacing w:before="480"/>
        <w:jc w:val="center"/>
        <w:rPr>
          <w:rFonts w:ascii="Calibri" w:hAnsi="Calibri"/>
          <w:b/>
          <w:bCs/>
          <w:sz w:val="22"/>
          <w:szCs w:val="22"/>
        </w:rPr>
      </w:pPr>
      <w:r w:rsidRPr="00C70786">
        <w:rPr>
          <w:rFonts w:ascii="Calibri" w:hAnsi="Calibri"/>
          <w:b/>
          <w:bCs/>
          <w:sz w:val="22"/>
          <w:szCs w:val="22"/>
        </w:rPr>
        <w:lastRenderedPageBreak/>
        <w:t>Článek III.</w:t>
      </w:r>
    </w:p>
    <w:p w14:paraId="432935FF" w14:textId="77777777" w:rsidR="00867015" w:rsidRPr="00C70786" w:rsidRDefault="00867015" w:rsidP="00867015">
      <w:pPr>
        <w:keepNext/>
        <w:spacing w:after="180"/>
        <w:jc w:val="center"/>
        <w:rPr>
          <w:rFonts w:ascii="Calibri" w:hAnsi="Calibri"/>
          <w:b/>
          <w:bCs/>
          <w:sz w:val="22"/>
          <w:szCs w:val="22"/>
        </w:rPr>
      </w:pPr>
      <w:r w:rsidRPr="00C70786">
        <w:rPr>
          <w:rFonts w:ascii="Calibri" w:hAnsi="Calibri"/>
          <w:b/>
          <w:bCs/>
          <w:sz w:val="22"/>
          <w:szCs w:val="22"/>
        </w:rPr>
        <w:t>Způsob poskytnutí dotace</w:t>
      </w:r>
    </w:p>
    <w:p w14:paraId="43148C2A" w14:textId="0003E717" w:rsidR="00867015" w:rsidRPr="00C70786" w:rsidRDefault="00867015" w:rsidP="00E513E8">
      <w:pPr>
        <w:numPr>
          <w:ilvl w:val="0"/>
          <w:numId w:val="23"/>
        </w:numPr>
        <w:tabs>
          <w:tab w:val="left" w:pos="2880"/>
        </w:tabs>
        <w:spacing w:before="120"/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 xml:space="preserve">Dotace bude poukázána jednorázově bankovním převodem na účet příjemce uvedený v záhlaví smlouvy ve lhůtě do 30 dnů po předložení úplné závěrečné zprávy </w:t>
      </w:r>
      <w:r w:rsidRPr="009B1040">
        <w:rPr>
          <w:rFonts w:ascii="Calibri" w:hAnsi="Calibri"/>
          <w:sz w:val="22"/>
          <w:szCs w:val="22"/>
        </w:rPr>
        <w:t>a finančního vy</w:t>
      </w:r>
      <w:r w:rsidR="006A68B9" w:rsidRPr="009B1040">
        <w:rPr>
          <w:rFonts w:ascii="Calibri" w:hAnsi="Calibri"/>
          <w:sz w:val="22"/>
          <w:szCs w:val="22"/>
        </w:rPr>
        <w:t>pořádání</w:t>
      </w:r>
      <w:r w:rsidRPr="009B1040">
        <w:rPr>
          <w:rFonts w:ascii="Calibri" w:hAnsi="Calibri"/>
          <w:sz w:val="22"/>
          <w:szCs w:val="22"/>
        </w:rPr>
        <w:t xml:space="preserve"> </w:t>
      </w:r>
      <w:r w:rsidR="006A68B9" w:rsidRPr="009B1040">
        <w:rPr>
          <w:rFonts w:ascii="Calibri" w:hAnsi="Calibri"/>
          <w:sz w:val="22"/>
          <w:szCs w:val="22"/>
        </w:rPr>
        <w:t xml:space="preserve">dotace </w:t>
      </w:r>
      <w:r w:rsidRPr="009B1040">
        <w:rPr>
          <w:rFonts w:ascii="Calibri" w:hAnsi="Calibri"/>
          <w:sz w:val="22"/>
          <w:szCs w:val="22"/>
        </w:rPr>
        <w:t>a</w:t>
      </w:r>
      <w:r w:rsidR="00070300">
        <w:rPr>
          <w:rFonts w:ascii="Calibri" w:hAnsi="Calibri"/>
          <w:sz w:val="22"/>
          <w:szCs w:val="22"/>
        </w:rPr>
        <w:t xml:space="preserve"> </w:t>
      </w:r>
      <w:r w:rsidRPr="00C70786">
        <w:rPr>
          <w:rFonts w:ascii="Calibri" w:hAnsi="Calibri"/>
          <w:sz w:val="22"/>
          <w:szCs w:val="22"/>
        </w:rPr>
        <w:t>po kontrole tohoto vy</w:t>
      </w:r>
      <w:r w:rsidR="00AD1AE6">
        <w:rPr>
          <w:rFonts w:ascii="Calibri" w:hAnsi="Calibri"/>
          <w:sz w:val="22"/>
          <w:szCs w:val="22"/>
        </w:rPr>
        <w:t>pořádání</w:t>
      </w:r>
      <w:r w:rsidRPr="00C70786">
        <w:rPr>
          <w:rFonts w:ascii="Calibri" w:hAnsi="Calibri"/>
          <w:sz w:val="22"/>
          <w:szCs w:val="22"/>
        </w:rPr>
        <w:t xml:space="preserve"> provedené poskytovatelem ve výši odpovídající uznatelným výdajům projektu, nejvýše však do částky uvedené v čl. II. této smlouvy. </w:t>
      </w:r>
    </w:p>
    <w:p w14:paraId="06520C0A" w14:textId="77777777" w:rsidR="00867015" w:rsidRPr="00C70786" w:rsidRDefault="00867015" w:rsidP="00E513E8">
      <w:pPr>
        <w:numPr>
          <w:ilvl w:val="0"/>
          <w:numId w:val="23"/>
        </w:numPr>
        <w:tabs>
          <w:tab w:val="left" w:pos="2880"/>
        </w:tabs>
        <w:spacing w:before="120"/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>Lhůta pro poukázání dotace může být při podání závěrečné zprávy ke konci a na začátku účtovacího období (prosinec a leden) prodloužena až o dalších 30 dnů.</w:t>
      </w:r>
    </w:p>
    <w:p w14:paraId="7BC386B0" w14:textId="77777777" w:rsidR="00867015" w:rsidRPr="00D4754E" w:rsidRDefault="00867015" w:rsidP="00867015">
      <w:pPr>
        <w:keepNext/>
        <w:spacing w:before="480"/>
        <w:jc w:val="center"/>
        <w:rPr>
          <w:rFonts w:ascii="Calibri" w:hAnsi="Calibri"/>
          <w:b/>
          <w:bCs/>
          <w:sz w:val="22"/>
          <w:szCs w:val="22"/>
        </w:rPr>
      </w:pPr>
      <w:r w:rsidRPr="00D4754E">
        <w:rPr>
          <w:rFonts w:ascii="Calibri" w:hAnsi="Calibri"/>
          <w:b/>
          <w:bCs/>
          <w:sz w:val="22"/>
          <w:szCs w:val="22"/>
        </w:rPr>
        <w:t>Článek IV.</w:t>
      </w:r>
    </w:p>
    <w:p w14:paraId="5C211C82" w14:textId="65B2F60A" w:rsidR="00E12D38" w:rsidRPr="00500129" w:rsidRDefault="00867015" w:rsidP="00500129">
      <w:pPr>
        <w:keepNext/>
        <w:spacing w:after="180"/>
        <w:jc w:val="center"/>
        <w:rPr>
          <w:rFonts w:ascii="Calibri" w:hAnsi="Calibri"/>
          <w:b/>
          <w:bCs/>
          <w:sz w:val="22"/>
          <w:szCs w:val="22"/>
        </w:rPr>
      </w:pPr>
      <w:r w:rsidRPr="00D4754E">
        <w:rPr>
          <w:rFonts w:ascii="Calibri" w:hAnsi="Calibri"/>
          <w:b/>
          <w:bCs/>
          <w:sz w:val="22"/>
          <w:szCs w:val="22"/>
        </w:rPr>
        <w:t xml:space="preserve">Podmínky </w:t>
      </w:r>
      <w:r w:rsidR="00C70AD8">
        <w:rPr>
          <w:rFonts w:ascii="Calibri" w:hAnsi="Calibri"/>
          <w:b/>
          <w:bCs/>
          <w:sz w:val="22"/>
          <w:szCs w:val="22"/>
        </w:rPr>
        <w:t>čerpání dotace/realizace projektu</w:t>
      </w:r>
    </w:p>
    <w:p w14:paraId="2EADD990" w14:textId="64EE81AB" w:rsidR="00E12D38" w:rsidRPr="00CD26D9" w:rsidRDefault="00E12D38" w:rsidP="00E12D38">
      <w:pPr>
        <w:numPr>
          <w:ilvl w:val="0"/>
          <w:numId w:val="10"/>
        </w:numPr>
        <w:spacing w:before="120"/>
        <w:jc w:val="both"/>
        <w:rPr>
          <w:rFonts w:ascii="Calibri" w:hAnsi="Calibri"/>
          <w:strike/>
          <w:sz w:val="22"/>
          <w:szCs w:val="22"/>
        </w:rPr>
      </w:pPr>
      <w:r w:rsidRPr="00656270">
        <w:rPr>
          <w:rFonts w:ascii="Calibri" w:hAnsi="Calibri"/>
          <w:color w:val="000000" w:themeColor="text1"/>
          <w:sz w:val="22"/>
          <w:szCs w:val="22"/>
        </w:rPr>
        <w:t xml:space="preserve">Příjemce je oprávněn čerpat dotaci k realizaci projektu nejpozději </w:t>
      </w:r>
      <w:r w:rsidRPr="00656270">
        <w:rPr>
          <w:rFonts w:ascii="Calibri" w:hAnsi="Calibri"/>
          <w:sz w:val="22"/>
          <w:szCs w:val="22"/>
        </w:rPr>
        <w:t xml:space="preserve">do </w:t>
      </w:r>
      <w:r w:rsidRPr="00E03D16">
        <w:rPr>
          <w:rFonts w:ascii="Calibri" w:hAnsi="Calibri"/>
          <w:bCs/>
          <w:sz w:val="22"/>
          <w:szCs w:val="22"/>
        </w:rPr>
        <w:t>14.03.202</w:t>
      </w:r>
      <w:r w:rsidR="00751441">
        <w:rPr>
          <w:rFonts w:ascii="Calibri" w:hAnsi="Calibri"/>
          <w:bCs/>
          <w:sz w:val="22"/>
          <w:szCs w:val="22"/>
        </w:rPr>
        <w:t>5</w:t>
      </w:r>
      <w:r w:rsidRPr="00656270">
        <w:rPr>
          <w:rFonts w:ascii="Calibri" w:hAnsi="Calibri"/>
          <w:color w:val="000000" w:themeColor="text1"/>
          <w:sz w:val="22"/>
          <w:szCs w:val="22"/>
        </w:rPr>
        <w:t xml:space="preserve">. Čerpáním dotace se rozumí převod finančních </w:t>
      </w:r>
      <w:r w:rsidRPr="00CD26D9">
        <w:rPr>
          <w:rFonts w:ascii="Calibri" w:hAnsi="Calibri"/>
          <w:sz w:val="22"/>
          <w:szCs w:val="22"/>
        </w:rPr>
        <w:t xml:space="preserve">prostředků v hotovosti nebo bankovním převodem ve prospěch příjemce. </w:t>
      </w:r>
    </w:p>
    <w:p w14:paraId="279349F2" w14:textId="670B61D2" w:rsidR="00A84568" w:rsidRPr="00256C20" w:rsidRDefault="00EF2888" w:rsidP="00256C20">
      <w:pPr>
        <w:numPr>
          <w:ilvl w:val="0"/>
          <w:numId w:val="10"/>
        </w:numPr>
        <w:spacing w:before="120"/>
        <w:jc w:val="both"/>
        <w:rPr>
          <w:rFonts w:ascii="Calibri" w:hAnsi="Calibri"/>
          <w:sz w:val="22"/>
          <w:szCs w:val="22"/>
        </w:rPr>
      </w:pPr>
      <w:r w:rsidRPr="00CD26D9">
        <w:rPr>
          <w:rFonts w:ascii="Calibri" w:hAnsi="Calibri"/>
          <w:sz w:val="22"/>
          <w:szCs w:val="22"/>
        </w:rPr>
        <w:t xml:space="preserve">Dotace se poskytuje výhradně k účelu uvedenému </w:t>
      </w:r>
      <w:r w:rsidR="00867015" w:rsidRPr="00CD26D9">
        <w:rPr>
          <w:rFonts w:ascii="Calibri" w:hAnsi="Calibri"/>
          <w:sz w:val="22"/>
          <w:szCs w:val="22"/>
        </w:rPr>
        <w:t>v článku I. této smlouvy</w:t>
      </w:r>
      <w:r w:rsidRPr="00CD26D9">
        <w:rPr>
          <w:rFonts w:ascii="Calibri" w:hAnsi="Calibri"/>
          <w:sz w:val="22"/>
          <w:szCs w:val="22"/>
        </w:rPr>
        <w:t>, a to pouze k pokrytí uznatelných výdajů. Výdaje projektu musí být nezbytné pro realizaci projektu podle č. 1 odst. 1 této smlouvy, hospodárné, účelné a efektivní. Pro účely této smlouvy se ke zjištění obsahu pojmů hospodárnost, účelnost a efektivita použijí jejich definice uvedené v § 2 zákona č.</w:t>
      </w:r>
      <w:r w:rsidR="00003119">
        <w:rPr>
          <w:rFonts w:ascii="Calibri" w:hAnsi="Calibri"/>
          <w:sz w:val="22"/>
          <w:szCs w:val="22"/>
        </w:rPr>
        <w:t> </w:t>
      </w:r>
      <w:r w:rsidRPr="00CD26D9">
        <w:rPr>
          <w:rFonts w:ascii="Calibri" w:hAnsi="Calibri"/>
          <w:sz w:val="22"/>
          <w:szCs w:val="22"/>
        </w:rPr>
        <w:t>320/200</w:t>
      </w:r>
      <w:r w:rsidR="00003119">
        <w:rPr>
          <w:rFonts w:ascii="Calibri" w:hAnsi="Calibri"/>
          <w:sz w:val="22"/>
          <w:szCs w:val="22"/>
        </w:rPr>
        <w:t>1</w:t>
      </w:r>
      <w:r w:rsidR="00256C20">
        <w:rPr>
          <w:rFonts w:ascii="Calibri" w:hAnsi="Calibri"/>
          <w:sz w:val="22"/>
          <w:szCs w:val="22"/>
        </w:rPr>
        <w:t xml:space="preserve"> </w:t>
      </w:r>
      <w:r w:rsidRPr="00CD26D9">
        <w:rPr>
          <w:rFonts w:ascii="Calibri" w:hAnsi="Calibri"/>
          <w:sz w:val="22"/>
          <w:szCs w:val="22"/>
        </w:rPr>
        <w:t>Sb., o finanční kontrole ve veřejné správě a o změně některých zákonů (zákon o</w:t>
      </w:r>
      <w:r w:rsidR="00003119">
        <w:rPr>
          <w:rFonts w:ascii="Calibri" w:hAnsi="Calibri"/>
          <w:sz w:val="22"/>
          <w:szCs w:val="22"/>
        </w:rPr>
        <w:t> </w:t>
      </w:r>
      <w:r w:rsidRPr="00CD26D9">
        <w:rPr>
          <w:rFonts w:ascii="Calibri" w:hAnsi="Calibri"/>
          <w:sz w:val="22"/>
          <w:szCs w:val="22"/>
        </w:rPr>
        <w:t>finanční kontrole), ve znění pozdějších předpisů</w:t>
      </w:r>
      <w:r w:rsidR="00615028" w:rsidRPr="00CD26D9">
        <w:rPr>
          <w:rFonts w:ascii="Calibri" w:hAnsi="Calibri"/>
          <w:sz w:val="22"/>
          <w:szCs w:val="22"/>
        </w:rPr>
        <w:t>.</w:t>
      </w:r>
    </w:p>
    <w:p w14:paraId="5888939E" w14:textId="77777777" w:rsidR="00A84568" w:rsidRPr="00AC224F" w:rsidRDefault="00A84568" w:rsidP="00A84568">
      <w:pPr>
        <w:pStyle w:val="Odstavecseseznamem"/>
        <w:ind w:left="360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AC224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</w:p>
    <w:p w14:paraId="0A93F1EA" w14:textId="5D27C56E" w:rsidR="00A84568" w:rsidRPr="00AC224F" w:rsidRDefault="00A84568" w:rsidP="00A84568">
      <w:pPr>
        <w:pStyle w:val="Odstavecseseznamem"/>
        <w:numPr>
          <w:ilvl w:val="0"/>
          <w:numId w:val="10"/>
        </w:numPr>
        <w:suppressAutoHyphens/>
        <w:autoSpaceDN w:val="0"/>
        <w:contextualSpacing w:val="0"/>
        <w:jc w:val="both"/>
        <w:textAlignment w:val="baseline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AC224F">
        <w:rPr>
          <w:rFonts w:asciiTheme="minorHAnsi" w:hAnsiTheme="minorHAnsi" w:cstheme="minorHAnsi"/>
          <w:color w:val="000000" w:themeColor="text1"/>
          <w:sz w:val="22"/>
          <w:szCs w:val="22"/>
        </w:rPr>
        <w:t>Příjemce je oprávněn provádět změny projektu na základě uzavřeného dodatku k této smlouvě, jehož předmětem je požadovaná změna.</w:t>
      </w:r>
    </w:p>
    <w:p w14:paraId="7712E4B9" w14:textId="77777777" w:rsidR="00A84568" w:rsidRPr="00AC224F" w:rsidRDefault="00A84568" w:rsidP="00A84568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A8EEA1C" w14:textId="579B48C9" w:rsidR="00867015" w:rsidRPr="001A242C" w:rsidRDefault="00867015" w:rsidP="00656270">
      <w:pPr>
        <w:numPr>
          <w:ilvl w:val="0"/>
          <w:numId w:val="10"/>
        </w:numPr>
        <w:spacing w:before="120"/>
        <w:jc w:val="both"/>
        <w:rPr>
          <w:rFonts w:ascii="Calibri" w:hAnsi="Calibri"/>
          <w:sz w:val="22"/>
          <w:szCs w:val="22"/>
        </w:rPr>
      </w:pPr>
      <w:r w:rsidRPr="00615028">
        <w:rPr>
          <w:rFonts w:ascii="Calibri" w:hAnsi="Calibri"/>
          <w:sz w:val="22"/>
          <w:szCs w:val="22"/>
        </w:rPr>
        <w:t>Projekt</w:t>
      </w:r>
      <w:r w:rsidRPr="001A242C">
        <w:rPr>
          <w:rFonts w:ascii="Calibri" w:hAnsi="Calibri"/>
          <w:sz w:val="22"/>
          <w:szCs w:val="22"/>
        </w:rPr>
        <w:t xml:space="preserve"> bude obsahovat:</w:t>
      </w:r>
    </w:p>
    <w:p w14:paraId="77B8041E" w14:textId="77777777" w:rsidR="00867015" w:rsidRPr="002523EC" w:rsidRDefault="00867015" w:rsidP="00E513E8">
      <w:pPr>
        <w:numPr>
          <w:ilvl w:val="0"/>
          <w:numId w:val="20"/>
        </w:numPr>
        <w:ind w:left="1097"/>
        <w:jc w:val="both"/>
        <w:rPr>
          <w:rFonts w:ascii="Calibri" w:hAnsi="Calibri"/>
          <w:color w:val="000000" w:themeColor="text1"/>
          <w:sz w:val="22"/>
          <w:szCs w:val="22"/>
        </w:rPr>
      </w:pPr>
      <w:r w:rsidRPr="002523EC">
        <w:rPr>
          <w:rFonts w:ascii="Calibri" w:hAnsi="Calibri"/>
          <w:color w:val="000000" w:themeColor="text1"/>
          <w:sz w:val="22"/>
          <w:szCs w:val="22"/>
        </w:rPr>
        <w:t>textovou a výkresovou dokumentaci územního plánu (dále jen „ÚP</w:t>
      </w:r>
      <w:proofErr w:type="gramStart"/>
      <w:r w:rsidRPr="002523EC">
        <w:rPr>
          <w:rFonts w:ascii="Calibri" w:hAnsi="Calibri"/>
          <w:color w:val="000000" w:themeColor="text1"/>
          <w:sz w:val="22"/>
          <w:szCs w:val="22"/>
        </w:rPr>
        <w:t>“)/</w:t>
      </w:r>
      <w:proofErr w:type="gramEnd"/>
      <w:r w:rsidRPr="002523EC">
        <w:rPr>
          <w:rFonts w:ascii="Calibri" w:hAnsi="Calibri"/>
          <w:color w:val="000000" w:themeColor="text1"/>
          <w:sz w:val="22"/>
          <w:szCs w:val="22"/>
        </w:rPr>
        <w:t>změny ÚP v rozsahu dle zákona č. 183/2006 Sb., o územním plánování a stavebním řádu, ve znění pozdějších předpisů (dále jen „stavební zákon“), a dle prováděcích předpisů (změnou ÚP se v celém textu smlouvy rozumí i změna ÚP obce nebo změna ÚP sídelního útvaru) a</w:t>
      </w:r>
    </w:p>
    <w:p w14:paraId="6E6BEB2E" w14:textId="67A97FDB" w:rsidR="006E2213" w:rsidRPr="00CD26D9" w:rsidRDefault="00867015" w:rsidP="006E2213">
      <w:pPr>
        <w:numPr>
          <w:ilvl w:val="0"/>
          <w:numId w:val="20"/>
        </w:numPr>
        <w:ind w:left="1097"/>
        <w:jc w:val="both"/>
        <w:rPr>
          <w:rFonts w:ascii="Calibri" w:hAnsi="Calibri"/>
          <w:color w:val="000000" w:themeColor="text1"/>
          <w:sz w:val="22"/>
          <w:szCs w:val="22"/>
        </w:rPr>
      </w:pPr>
      <w:r w:rsidRPr="002523EC">
        <w:rPr>
          <w:rFonts w:ascii="Calibri" w:hAnsi="Calibri"/>
          <w:color w:val="000000" w:themeColor="text1"/>
          <w:sz w:val="22"/>
          <w:szCs w:val="22"/>
        </w:rPr>
        <w:t>elektronickou verzi ÚP/změny ÚP zpracovanou dle „Pravidel pro digitalizaci územních plánů“, která jsou přílohou č. 1 této smlouvy.</w:t>
      </w:r>
    </w:p>
    <w:p w14:paraId="6A14EB9B" w14:textId="563A135F" w:rsidR="005914C0" w:rsidRPr="00427CCB" w:rsidRDefault="00500129" w:rsidP="001471EF">
      <w:pPr>
        <w:numPr>
          <w:ilvl w:val="0"/>
          <w:numId w:val="10"/>
        </w:numPr>
        <w:spacing w:before="120"/>
        <w:jc w:val="both"/>
        <w:rPr>
          <w:rFonts w:ascii="Calibri" w:hAnsi="Calibri"/>
          <w:color w:val="000000" w:themeColor="text1"/>
          <w:sz w:val="22"/>
          <w:szCs w:val="22"/>
        </w:rPr>
      </w:pPr>
      <w:r>
        <w:rPr>
          <w:rFonts w:ascii="Calibri" w:hAnsi="Calibri"/>
          <w:color w:val="000000" w:themeColor="text1"/>
          <w:sz w:val="22"/>
          <w:szCs w:val="22"/>
        </w:rPr>
        <w:t>Projekt</w:t>
      </w:r>
      <w:r w:rsidR="00867015" w:rsidRPr="002C1F2A">
        <w:rPr>
          <w:rFonts w:ascii="Calibri" w:hAnsi="Calibri"/>
          <w:color w:val="000000" w:themeColor="text1"/>
          <w:sz w:val="22"/>
          <w:szCs w:val="22"/>
        </w:rPr>
        <w:t xml:space="preserve"> nesmí být </w:t>
      </w:r>
      <w:r w:rsidR="00D17BF3">
        <w:rPr>
          <w:rFonts w:ascii="Calibri" w:hAnsi="Calibri"/>
          <w:color w:val="000000" w:themeColor="text1"/>
          <w:sz w:val="22"/>
          <w:szCs w:val="22"/>
        </w:rPr>
        <w:t>u</w:t>
      </w:r>
      <w:r w:rsidR="00867015" w:rsidRPr="002C1F2A">
        <w:rPr>
          <w:rFonts w:ascii="Calibri" w:hAnsi="Calibri"/>
          <w:color w:val="000000" w:themeColor="text1"/>
          <w:sz w:val="22"/>
          <w:szCs w:val="22"/>
        </w:rPr>
        <w:t>končen před uzavřením této smlouvy.</w:t>
      </w:r>
      <w:r>
        <w:rPr>
          <w:rFonts w:ascii="Calibri" w:hAnsi="Calibri"/>
          <w:color w:val="000000" w:themeColor="text1"/>
          <w:sz w:val="22"/>
          <w:szCs w:val="22"/>
        </w:rPr>
        <w:t xml:space="preserve"> </w:t>
      </w:r>
      <w:r w:rsidRPr="00D85473">
        <w:rPr>
          <w:rFonts w:ascii="Calibri" w:hAnsi="Calibri"/>
          <w:sz w:val="22"/>
          <w:szCs w:val="22"/>
        </w:rPr>
        <w:t>Ukončením projektu se rozumí nabytí účinnosti územního plánu/změny územního plánu.</w:t>
      </w:r>
    </w:p>
    <w:p w14:paraId="0D05FA0F" w14:textId="77777777" w:rsidR="00427CCB" w:rsidRPr="001471EF" w:rsidRDefault="00427CCB" w:rsidP="00427CCB">
      <w:pPr>
        <w:spacing w:before="120"/>
        <w:ind w:left="360"/>
        <w:jc w:val="both"/>
        <w:rPr>
          <w:rFonts w:ascii="Calibri" w:hAnsi="Calibri"/>
          <w:color w:val="000000" w:themeColor="text1"/>
          <w:sz w:val="22"/>
          <w:szCs w:val="22"/>
        </w:rPr>
      </w:pPr>
    </w:p>
    <w:p w14:paraId="66B8BB38" w14:textId="45454323" w:rsidR="00867015" w:rsidRDefault="00867015" w:rsidP="001471EF">
      <w:pPr>
        <w:numPr>
          <w:ilvl w:val="0"/>
          <w:numId w:val="10"/>
        </w:numPr>
        <w:jc w:val="both"/>
        <w:rPr>
          <w:rFonts w:ascii="Calibri" w:hAnsi="Calibri"/>
          <w:sz w:val="22"/>
          <w:szCs w:val="22"/>
        </w:rPr>
      </w:pPr>
      <w:r w:rsidRPr="00D4754E">
        <w:rPr>
          <w:rFonts w:ascii="Calibri" w:hAnsi="Calibri"/>
          <w:sz w:val="22"/>
          <w:szCs w:val="22"/>
        </w:rPr>
        <w:t xml:space="preserve">Příjemce je povinen ukončit realizaci projektu nejpozději do </w:t>
      </w:r>
      <w:r w:rsidRPr="00E03D16">
        <w:rPr>
          <w:rFonts w:ascii="Calibri" w:hAnsi="Calibri"/>
          <w:bCs/>
          <w:sz w:val="22"/>
          <w:szCs w:val="22"/>
        </w:rPr>
        <w:t>15.12.202</w:t>
      </w:r>
      <w:r w:rsidR="00751441">
        <w:rPr>
          <w:rFonts w:ascii="Calibri" w:hAnsi="Calibri"/>
          <w:bCs/>
          <w:sz w:val="22"/>
          <w:szCs w:val="22"/>
        </w:rPr>
        <w:t>4</w:t>
      </w:r>
      <w:r w:rsidRPr="00D4754E">
        <w:rPr>
          <w:rFonts w:ascii="Calibri" w:hAnsi="Calibri"/>
          <w:sz w:val="22"/>
          <w:szCs w:val="22"/>
        </w:rPr>
        <w:t>.</w:t>
      </w:r>
    </w:p>
    <w:p w14:paraId="7A9DA95F" w14:textId="77777777" w:rsidR="006005F9" w:rsidRDefault="006005F9" w:rsidP="00AC224F">
      <w:pPr>
        <w:ind w:left="720"/>
        <w:jc w:val="both"/>
        <w:rPr>
          <w:rFonts w:ascii="Calibri" w:hAnsi="Calibri"/>
          <w:sz w:val="22"/>
          <w:szCs w:val="22"/>
        </w:rPr>
      </w:pPr>
    </w:p>
    <w:p w14:paraId="679B553C" w14:textId="0AE3F182" w:rsidR="004374BC" w:rsidRPr="00AC224F" w:rsidRDefault="00AC224F" w:rsidP="00AC224F">
      <w:pPr>
        <w:pStyle w:val="Odstavecseseznamem"/>
        <w:numPr>
          <w:ilvl w:val="0"/>
          <w:numId w:val="10"/>
        </w:num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Příjemce je povinen </w:t>
      </w:r>
      <w:r w:rsidRPr="00E03D16">
        <w:rPr>
          <w:rFonts w:asciiTheme="minorHAnsi" w:hAnsiTheme="minorHAnsi" w:cstheme="minorHAnsi"/>
          <w:color w:val="000000" w:themeColor="text1"/>
          <w:sz w:val="22"/>
          <w:szCs w:val="22"/>
        </w:rPr>
        <w:t>nejpozději do 30 dnů od ukončení projektu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předložit poskytovateli závěrečnou zprávu, jejíž součástí je finanční vypořádání dotace. V tomto termínu musí být závěrečná zpráva a finanční vypořádání dotace doručeny poskytovateli, nepostačuje předání k poštovnímu doručení. Připadne-li poslední den lhůty na sobotu, neděli nebo svátek, je posledním dnem lhůty nejblíže následující pracovní den. Součástí finančního vypořádání dotace je prokázání spolufinancování ze strany příjemce. Příjemce </w:t>
      </w:r>
      <w:proofErr w:type="gram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doloží</w:t>
      </w:r>
      <w:proofErr w:type="gramEnd"/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finanční vypořádání dotace soupisem všech prvotních účetních a dalších dokladů prokazujících vznik uznatelných výdajů na formuláři Finanční vypořádání dotace, který tvoří přílohu č. 2 této smlouvy. Příjemce </w:t>
      </w:r>
      <w:proofErr w:type="gram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doloží</w:t>
      </w:r>
      <w:proofErr w:type="gramEnd"/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finanční vypořádání dotace také kopiemi všech prvotních účetních a dalších dokladů prokazujících čerpání dotace (zejména faktur, smluv apod.). </w:t>
      </w:r>
    </w:p>
    <w:p w14:paraId="57F3429C" w14:textId="43E71068" w:rsidR="00867015" w:rsidRPr="002C1F2A" w:rsidRDefault="00867015" w:rsidP="00656270">
      <w:pPr>
        <w:numPr>
          <w:ilvl w:val="0"/>
          <w:numId w:val="10"/>
        </w:numPr>
        <w:spacing w:before="120"/>
        <w:jc w:val="both"/>
        <w:rPr>
          <w:rFonts w:ascii="Calibri" w:hAnsi="Calibri"/>
          <w:color w:val="000000" w:themeColor="text1"/>
          <w:sz w:val="22"/>
          <w:szCs w:val="22"/>
        </w:rPr>
      </w:pPr>
      <w:r w:rsidRPr="004374BC">
        <w:rPr>
          <w:rFonts w:ascii="Calibri" w:hAnsi="Calibri"/>
          <w:sz w:val="22"/>
          <w:szCs w:val="22"/>
        </w:rPr>
        <w:lastRenderedPageBreak/>
        <w:t>Závěrečná</w:t>
      </w:r>
      <w:r w:rsidRPr="002C1F2A">
        <w:rPr>
          <w:rFonts w:ascii="Calibri" w:hAnsi="Calibri"/>
          <w:color w:val="000000" w:themeColor="text1"/>
          <w:sz w:val="22"/>
          <w:szCs w:val="22"/>
        </w:rPr>
        <w:t xml:space="preserve"> zpráva musí obsahovat: </w:t>
      </w:r>
    </w:p>
    <w:p w14:paraId="2A4F50C3" w14:textId="77777777" w:rsidR="00867015" w:rsidRPr="002C1F2A" w:rsidRDefault="00867015" w:rsidP="00E513E8">
      <w:pPr>
        <w:numPr>
          <w:ilvl w:val="1"/>
          <w:numId w:val="10"/>
        </w:numPr>
        <w:ind w:left="1080"/>
        <w:jc w:val="both"/>
        <w:rPr>
          <w:rFonts w:ascii="Calibri" w:hAnsi="Calibri"/>
          <w:color w:val="000000" w:themeColor="text1"/>
          <w:sz w:val="22"/>
          <w:szCs w:val="22"/>
        </w:rPr>
      </w:pPr>
      <w:r w:rsidRPr="002C1F2A">
        <w:rPr>
          <w:rFonts w:ascii="Calibri" w:hAnsi="Calibri"/>
          <w:color w:val="000000" w:themeColor="text1"/>
          <w:sz w:val="22"/>
          <w:szCs w:val="22"/>
        </w:rPr>
        <w:t>stručný popis realizovaného projektu,</w:t>
      </w:r>
    </w:p>
    <w:p w14:paraId="3FDA0682" w14:textId="28E04955" w:rsidR="00867015" w:rsidRPr="002C1F2A" w:rsidRDefault="00867015" w:rsidP="00E513E8">
      <w:pPr>
        <w:numPr>
          <w:ilvl w:val="1"/>
          <w:numId w:val="10"/>
        </w:numPr>
        <w:ind w:left="1080"/>
        <w:jc w:val="both"/>
        <w:rPr>
          <w:rFonts w:ascii="Calibri" w:hAnsi="Calibri"/>
          <w:color w:val="000000" w:themeColor="text1"/>
          <w:sz w:val="22"/>
          <w:szCs w:val="22"/>
        </w:rPr>
      </w:pPr>
      <w:r w:rsidRPr="002C1F2A">
        <w:rPr>
          <w:rFonts w:ascii="Calibri" w:hAnsi="Calibri"/>
          <w:color w:val="000000" w:themeColor="text1"/>
          <w:sz w:val="22"/>
          <w:szCs w:val="22"/>
        </w:rPr>
        <w:t xml:space="preserve">celkové vyhodnocení splnění účelu </w:t>
      </w:r>
      <w:r w:rsidR="00FA1275">
        <w:rPr>
          <w:rFonts w:ascii="Calibri" w:hAnsi="Calibri"/>
          <w:color w:val="000000" w:themeColor="text1"/>
          <w:sz w:val="22"/>
          <w:szCs w:val="22"/>
        </w:rPr>
        <w:t xml:space="preserve">projektu </w:t>
      </w:r>
      <w:r w:rsidRPr="002C1F2A">
        <w:rPr>
          <w:rFonts w:ascii="Calibri" w:hAnsi="Calibri"/>
          <w:color w:val="000000" w:themeColor="text1"/>
          <w:sz w:val="22"/>
          <w:szCs w:val="22"/>
        </w:rPr>
        <w:t>především z hlediska jeho prokazatelných dopadů na rozvoj obce,</w:t>
      </w:r>
    </w:p>
    <w:p w14:paraId="2A386F83" w14:textId="245469B8" w:rsidR="00867015" w:rsidRPr="002C1F2A" w:rsidRDefault="00867015" w:rsidP="00E513E8">
      <w:pPr>
        <w:numPr>
          <w:ilvl w:val="1"/>
          <w:numId w:val="10"/>
        </w:numPr>
        <w:ind w:left="1080"/>
        <w:jc w:val="both"/>
        <w:rPr>
          <w:rFonts w:ascii="Calibri" w:hAnsi="Calibri"/>
          <w:color w:val="000000" w:themeColor="text1"/>
          <w:sz w:val="22"/>
          <w:szCs w:val="22"/>
        </w:rPr>
      </w:pPr>
      <w:r w:rsidRPr="002C1F2A">
        <w:rPr>
          <w:rFonts w:ascii="Calibri" w:hAnsi="Calibri"/>
          <w:color w:val="000000" w:themeColor="text1"/>
          <w:sz w:val="22"/>
          <w:szCs w:val="22"/>
        </w:rPr>
        <w:t xml:space="preserve">finanční vypořádání </w:t>
      </w:r>
      <w:r w:rsidR="005F439C">
        <w:rPr>
          <w:rFonts w:ascii="Calibri" w:hAnsi="Calibri"/>
          <w:color w:val="000000" w:themeColor="text1"/>
          <w:sz w:val="22"/>
          <w:szCs w:val="22"/>
        </w:rPr>
        <w:t>dotace</w:t>
      </w:r>
      <w:r w:rsidR="005F439C" w:rsidRPr="002C1F2A">
        <w:rPr>
          <w:rFonts w:ascii="Calibri" w:hAnsi="Calibri"/>
          <w:color w:val="000000" w:themeColor="text1"/>
          <w:sz w:val="22"/>
          <w:szCs w:val="22"/>
        </w:rPr>
        <w:t xml:space="preserve"> </w:t>
      </w:r>
      <w:r w:rsidRPr="002C1F2A">
        <w:rPr>
          <w:rFonts w:ascii="Calibri" w:hAnsi="Calibri"/>
          <w:color w:val="000000" w:themeColor="text1"/>
          <w:sz w:val="22"/>
          <w:szCs w:val="22"/>
        </w:rPr>
        <w:t xml:space="preserve">s potvrzením pravdivosti a správnosti finančního vypořádání </w:t>
      </w:r>
      <w:r w:rsidR="001440A8">
        <w:rPr>
          <w:rFonts w:ascii="Calibri" w:hAnsi="Calibri"/>
          <w:color w:val="000000" w:themeColor="text1"/>
          <w:sz w:val="22"/>
          <w:szCs w:val="22"/>
        </w:rPr>
        <w:t>dotace</w:t>
      </w:r>
      <w:r w:rsidR="001440A8" w:rsidRPr="002C1F2A">
        <w:rPr>
          <w:rFonts w:ascii="Calibri" w:hAnsi="Calibri"/>
          <w:color w:val="000000" w:themeColor="text1"/>
          <w:sz w:val="22"/>
          <w:szCs w:val="22"/>
        </w:rPr>
        <w:t xml:space="preserve"> </w:t>
      </w:r>
      <w:r w:rsidRPr="002C1F2A">
        <w:rPr>
          <w:rFonts w:ascii="Calibri" w:hAnsi="Calibri"/>
          <w:color w:val="000000" w:themeColor="text1"/>
          <w:sz w:val="22"/>
          <w:szCs w:val="22"/>
        </w:rPr>
        <w:t>v souladu s čl. V. odst. 4 této smlouvy,</w:t>
      </w:r>
    </w:p>
    <w:p w14:paraId="521AB69A" w14:textId="50D997C1" w:rsidR="00867015" w:rsidRPr="002C1F2A" w:rsidRDefault="00867015" w:rsidP="00E513E8">
      <w:pPr>
        <w:numPr>
          <w:ilvl w:val="1"/>
          <w:numId w:val="10"/>
        </w:numPr>
        <w:ind w:left="1080"/>
        <w:jc w:val="both"/>
        <w:rPr>
          <w:rFonts w:ascii="Calibri" w:hAnsi="Calibri"/>
          <w:color w:val="000000" w:themeColor="text1"/>
          <w:sz w:val="22"/>
          <w:szCs w:val="22"/>
        </w:rPr>
      </w:pPr>
      <w:r w:rsidRPr="002C1F2A">
        <w:rPr>
          <w:rFonts w:ascii="Calibri" w:hAnsi="Calibri"/>
          <w:color w:val="000000" w:themeColor="text1"/>
          <w:sz w:val="22"/>
          <w:szCs w:val="22"/>
        </w:rPr>
        <w:t>čestné prohlášení o zdrojích financování projektu, dodržení účelu projektu a o pravdivosti a správnosti závěrečné zprávy a finančního vypořádání</w:t>
      </w:r>
      <w:r w:rsidR="001440A8">
        <w:rPr>
          <w:rFonts w:ascii="Calibri" w:hAnsi="Calibri"/>
          <w:color w:val="000000" w:themeColor="text1"/>
          <w:sz w:val="22"/>
          <w:szCs w:val="22"/>
        </w:rPr>
        <w:t xml:space="preserve"> dotace</w:t>
      </w:r>
      <w:r w:rsidRPr="002C1F2A">
        <w:rPr>
          <w:rFonts w:ascii="Calibri" w:hAnsi="Calibri"/>
          <w:color w:val="000000" w:themeColor="text1"/>
          <w:sz w:val="22"/>
          <w:szCs w:val="22"/>
        </w:rPr>
        <w:t>,</w:t>
      </w:r>
    </w:p>
    <w:p w14:paraId="65DC0CC2" w14:textId="77777777" w:rsidR="00867015" w:rsidRPr="002C1F2A" w:rsidRDefault="00867015" w:rsidP="00E513E8">
      <w:pPr>
        <w:numPr>
          <w:ilvl w:val="1"/>
          <w:numId w:val="10"/>
        </w:numPr>
        <w:ind w:left="1080"/>
        <w:jc w:val="both"/>
        <w:rPr>
          <w:rFonts w:ascii="Calibri" w:hAnsi="Calibri"/>
          <w:color w:val="000000" w:themeColor="text1"/>
          <w:sz w:val="22"/>
          <w:szCs w:val="22"/>
        </w:rPr>
      </w:pPr>
      <w:r w:rsidRPr="002C1F2A">
        <w:rPr>
          <w:rFonts w:ascii="Calibri" w:hAnsi="Calibri"/>
          <w:color w:val="000000" w:themeColor="text1"/>
          <w:sz w:val="22"/>
          <w:szCs w:val="22"/>
        </w:rPr>
        <w:t>originál předávacího protokolu potvrzujícího předání a převzetí projektu obcí,</w:t>
      </w:r>
    </w:p>
    <w:p w14:paraId="45E24E03" w14:textId="0EFD994C" w:rsidR="00867015" w:rsidRPr="002C1F2A" w:rsidRDefault="00867015" w:rsidP="00E513E8">
      <w:pPr>
        <w:numPr>
          <w:ilvl w:val="1"/>
          <w:numId w:val="10"/>
        </w:numPr>
        <w:ind w:left="1080"/>
        <w:jc w:val="both"/>
        <w:rPr>
          <w:rFonts w:ascii="Calibri" w:hAnsi="Calibri"/>
          <w:color w:val="000000" w:themeColor="text1"/>
          <w:sz w:val="22"/>
          <w:szCs w:val="22"/>
        </w:rPr>
      </w:pPr>
      <w:r w:rsidRPr="002C1F2A">
        <w:rPr>
          <w:rFonts w:ascii="Calibri" w:hAnsi="Calibri"/>
          <w:color w:val="000000" w:themeColor="text1"/>
          <w:sz w:val="22"/>
          <w:szCs w:val="22"/>
        </w:rPr>
        <w:t>elektronickou verzi</w:t>
      </w:r>
      <w:r>
        <w:rPr>
          <w:rFonts w:ascii="Calibri" w:hAnsi="Calibri"/>
          <w:color w:val="FF0000"/>
          <w:sz w:val="22"/>
          <w:szCs w:val="22"/>
        </w:rPr>
        <w:t xml:space="preserve"> </w:t>
      </w:r>
      <w:r w:rsidRPr="002C1F2A">
        <w:rPr>
          <w:rFonts w:ascii="Calibri" w:hAnsi="Calibri"/>
          <w:color w:val="000000" w:themeColor="text1"/>
          <w:sz w:val="22"/>
          <w:szCs w:val="22"/>
        </w:rPr>
        <w:t>ÚP/změny ÚP umožňující zveřejnění dálkovým přístupem dle „Pravidel pro digitalizaci územních plánů“,</w:t>
      </w:r>
    </w:p>
    <w:p w14:paraId="15D79346" w14:textId="1064BCB0" w:rsidR="00867015" w:rsidRDefault="00867015" w:rsidP="00E513E8">
      <w:pPr>
        <w:numPr>
          <w:ilvl w:val="1"/>
          <w:numId w:val="10"/>
        </w:numPr>
        <w:spacing w:line="360" w:lineRule="auto"/>
        <w:ind w:left="1080"/>
        <w:jc w:val="both"/>
        <w:rPr>
          <w:rFonts w:ascii="Calibri" w:hAnsi="Calibri"/>
          <w:color w:val="000000" w:themeColor="text1"/>
          <w:sz w:val="22"/>
          <w:szCs w:val="22"/>
        </w:rPr>
      </w:pPr>
      <w:r w:rsidRPr="002C1F2A">
        <w:rPr>
          <w:rFonts w:ascii="Calibri" w:hAnsi="Calibri"/>
          <w:color w:val="000000" w:themeColor="text1"/>
          <w:sz w:val="22"/>
          <w:szCs w:val="22"/>
        </w:rPr>
        <w:t>kopii elektronické verze ÚP/změny ÚP předávané obci.</w:t>
      </w:r>
    </w:p>
    <w:p w14:paraId="69D4BB1E" w14:textId="77777777" w:rsidR="00EC5A1F" w:rsidRDefault="00EC5A1F" w:rsidP="00EC5A1F">
      <w:pPr>
        <w:numPr>
          <w:ilvl w:val="0"/>
          <w:numId w:val="10"/>
        </w:numPr>
        <w:spacing w:before="120"/>
        <w:jc w:val="both"/>
        <w:rPr>
          <w:rFonts w:ascii="Calibri" w:hAnsi="Calibri"/>
          <w:color w:val="000000" w:themeColor="text1"/>
          <w:sz w:val="22"/>
          <w:szCs w:val="22"/>
        </w:rPr>
      </w:pPr>
      <w:r w:rsidRPr="002C1F2A">
        <w:rPr>
          <w:rFonts w:ascii="Calibri" w:hAnsi="Calibri"/>
          <w:color w:val="000000" w:themeColor="text1"/>
          <w:sz w:val="22"/>
          <w:szCs w:val="22"/>
        </w:rPr>
        <w:t>Uznatelnými výdaji projektu jsou výdaje na zpracování ÚP/změny ÚP dle čl. I. této smlouvy.</w:t>
      </w:r>
    </w:p>
    <w:p w14:paraId="09CB2602" w14:textId="77777777" w:rsidR="00CD26D9" w:rsidRPr="00656270" w:rsidRDefault="00CD26D9" w:rsidP="00CD26D9">
      <w:pPr>
        <w:numPr>
          <w:ilvl w:val="0"/>
          <w:numId w:val="10"/>
        </w:numPr>
        <w:spacing w:before="120"/>
        <w:jc w:val="both"/>
        <w:rPr>
          <w:rFonts w:ascii="Calibri" w:hAnsi="Calibri"/>
          <w:color w:val="000000" w:themeColor="text1"/>
          <w:sz w:val="22"/>
          <w:szCs w:val="22"/>
        </w:rPr>
      </w:pPr>
      <w:r w:rsidRPr="00656270">
        <w:rPr>
          <w:rFonts w:ascii="Calibri" w:hAnsi="Calibri"/>
          <w:color w:val="000000" w:themeColor="text1"/>
          <w:sz w:val="22"/>
          <w:szCs w:val="22"/>
        </w:rPr>
        <w:t>Maximální přípustná výše celkových uznatelných výdajů projektu je 400.000 Kč. Minimální přípustná výše celkových uznatelných výdajů projektu není stanovena.</w:t>
      </w:r>
    </w:p>
    <w:p w14:paraId="46B53622" w14:textId="77777777" w:rsidR="00CD26D9" w:rsidRPr="002C1F2A" w:rsidRDefault="00CD26D9" w:rsidP="00CD26D9">
      <w:pPr>
        <w:numPr>
          <w:ilvl w:val="0"/>
          <w:numId w:val="10"/>
        </w:numPr>
        <w:spacing w:before="120"/>
        <w:jc w:val="both"/>
        <w:rPr>
          <w:rFonts w:ascii="Calibri" w:hAnsi="Calibri"/>
          <w:color w:val="000000" w:themeColor="text1"/>
          <w:sz w:val="22"/>
          <w:szCs w:val="22"/>
        </w:rPr>
      </w:pPr>
      <w:r w:rsidRPr="003A25C2">
        <w:rPr>
          <w:rFonts w:ascii="Calibri" w:hAnsi="Calibri"/>
          <w:color w:val="000000" w:themeColor="text1"/>
          <w:sz w:val="22"/>
          <w:szCs w:val="22"/>
        </w:rPr>
        <w:t>Uznatelné</w:t>
      </w:r>
      <w:r w:rsidRPr="002C1F2A">
        <w:rPr>
          <w:rFonts w:ascii="Calibri" w:hAnsi="Calibri"/>
          <w:color w:val="000000" w:themeColor="text1"/>
          <w:sz w:val="22"/>
          <w:szCs w:val="22"/>
        </w:rPr>
        <w:t xml:space="preserve"> výdaje projektu musí vzniknout v době </w:t>
      </w:r>
    </w:p>
    <w:p w14:paraId="30EA9DD4" w14:textId="77777777" w:rsidR="00CD26D9" w:rsidRPr="002C1F2A" w:rsidRDefault="00CD26D9" w:rsidP="00CD26D9">
      <w:pPr>
        <w:pStyle w:val="dotace-nadpis3"/>
        <w:numPr>
          <w:ilvl w:val="1"/>
          <w:numId w:val="10"/>
        </w:numPr>
        <w:rPr>
          <w:color w:val="000000" w:themeColor="text1"/>
        </w:rPr>
      </w:pPr>
      <w:r w:rsidRPr="002C1F2A">
        <w:rPr>
          <w:color w:val="000000" w:themeColor="text1"/>
        </w:rPr>
        <w:t xml:space="preserve">po schválení zadání ÚP/změny ÚP zastupitelstvem příslušné obce. </w:t>
      </w:r>
      <w:r w:rsidRPr="002C1F2A">
        <w:rPr>
          <w:i/>
          <w:iCs w:val="0"/>
          <w:color w:val="000000" w:themeColor="text1"/>
        </w:rPr>
        <w:t>*)</w:t>
      </w:r>
    </w:p>
    <w:p w14:paraId="33B5A1F0" w14:textId="77777777" w:rsidR="00CD26D9" w:rsidRPr="002C1F2A" w:rsidRDefault="00CD26D9" w:rsidP="00CD26D9">
      <w:pPr>
        <w:pStyle w:val="dotace-nadpis3"/>
        <w:numPr>
          <w:ilvl w:val="1"/>
          <w:numId w:val="10"/>
        </w:numPr>
        <w:rPr>
          <w:color w:val="000000" w:themeColor="text1"/>
        </w:rPr>
      </w:pPr>
      <w:r w:rsidRPr="002C1F2A">
        <w:rPr>
          <w:color w:val="000000" w:themeColor="text1"/>
        </w:rPr>
        <w:t xml:space="preserve">po schválení zprávy o uplatňování ÚP zastupitelstvem příslušné obce. </w:t>
      </w:r>
      <w:r w:rsidRPr="002C1F2A">
        <w:rPr>
          <w:i/>
          <w:iCs w:val="0"/>
          <w:color w:val="000000" w:themeColor="text1"/>
        </w:rPr>
        <w:t>*)</w:t>
      </w:r>
    </w:p>
    <w:p w14:paraId="5A123872" w14:textId="77777777" w:rsidR="00CD26D9" w:rsidRPr="002C1F2A" w:rsidRDefault="00CD26D9" w:rsidP="00CD26D9">
      <w:pPr>
        <w:pStyle w:val="dotace-nadpis3"/>
        <w:numPr>
          <w:ilvl w:val="1"/>
          <w:numId w:val="10"/>
        </w:numPr>
        <w:rPr>
          <w:color w:val="000000" w:themeColor="text1"/>
        </w:rPr>
      </w:pPr>
      <w:r w:rsidRPr="002C1F2A">
        <w:rPr>
          <w:color w:val="000000" w:themeColor="text1"/>
        </w:rPr>
        <w:t>po rozhodnutí zastupitelstva příslušné obce o pořízení ÚP dle § 188 odst. </w:t>
      </w:r>
      <w:r w:rsidRPr="002C1F2A">
        <w:rPr>
          <w:rFonts w:cs="Arial"/>
          <w:bCs/>
          <w:iCs w:val="0"/>
          <w:color w:val="000000" w:themeColor="text1"/>
        </w:rPr>
        <w:t>1 stavebního zákona</w:t>
      </w:r>
      <w:r w:rsidRPr="002C1F2A">
        <w:rPr>
          <w:color w:val="000000" w:themeColor="text1"/>
        </w:rPr>
        <w:t xml:space="preserve">. </w:t>
      </w:r>
      <w:r w:rsidRPr="002C1F2A">
        <w:rPr>
          <w:i/>
          <w:iCs w:val="0"/>
          <w:color w:val="000000" w:themeColor="text1"/>
        </w:rPr>
        <w:t>*)</w:t>
      </w:r>
    </w:p>
    <w:p w14:paraId="080C5977" w14:textId="77777777" w:rsidR="00CD26D9" w:rsidRPr="005E79F8" w:rsidRDefault="00CD26D9" w:rsidP="00CD26D9">
      <w:pPr>
        <w:pStyle w:val="dotace-nadpis3"/>
        <w:numPr>
          <w:ilvl w:val="1"/>
          <w:numId w:val="10"/>
        </w:numPr>
        <w:rPr>
          <w:rFonts w:cs="Arial"/>
          <w:bCs/>
          <w:iCs w:val="0"/>
          <w:color w:val="000000" w:themeColor="text1"/>
        </w:rPr>
      </w:pPr>
      <w:r w:rsidRPr="002C1F2A">
        <w:rPr>
          <w:color w:val="000000" w:themeColor="text1"/>
        </w:rPr>
        <w:t xml:space="preserve">po rozhodnutí zastupitelstva příslušné obce o pořízení změny ÚP dle § </w:t>
      </w:r>
      <w:r w:rsidRPr="002C1F2A">
        <w:rPr>
          <w:rFonts w:cs="Arial"/>
          <w:bCs/>
          <w:iCs w:val="0"/>
          <w:color w:val="000000" w:themeColor="text1"/>
        </w:rPr>
        <w:t xml:space="preserve">55 odst. 3 stavebního zákona. </w:t>
      </w:r>
      <w:r w:rsidRPr="002C1F2A">
        <w:rPr>
          <w:i/>
          <w:iCs w:val="0"/>
          <w:color w:val="000000" w:themeColor="text1"/>
        </w:rPr>
        <w:t>*)</w:t>
      </w:r>
    </w:p>
    <w:p w14:paraId="5CD0DADC" w14:textId="77777777" w:rsidR="00CD26D9" w:rsidRPr="002C1F2A" w:rsidRDefault="00CD26D9" w:rsidP="00CD26D9">
      <w:pPr>
        <w:pStyle w:val="dotace-nadpis3"/>
        <w:numPr>
          <w:ilvl w:val="1"/>
          <w:numId w:val="10"/>
        </w:numPr>
        <w:rPr>
          <w:rFonts w:cs="Arial"/>
          <w:bCs/>
          <w:iCs w:val="0"/>
          <w:color w:val="000000" w:themeColor="text1"/>
        </w:rPr>
      </w:pPr>
      <w:r w:rsidRPr="002C1F2A">
        <w:rPr>
          <w:iCs w:val="0"/>
          <w:color w:val="000000" w:themeColor="text1"/>
        </w:rPr>
        <w:t xml:space="preserve">po rozhodnutí zastupitelstva příslušné obce o pořízení změny ÚP a jejím obsahu dle § 55a odst. 2 stavebního zákona. </w:t>
      </w:r>
      <w:r w:rsidRPr="002C1F2A">
        <w:rPr>
          <w:i/>
          <w:iCs w:val="0"/>
          <w:color w:val="000000" w:themeColor="text1"/>
        </w:rPr>
        <w:t>*)</w:t>
      </w:r>
    </w:p>
    <w:p w14:paraId="5368FF57" w14:textId="77777777" w:rsidR="00CD26D9" w:rsidRPr="002C1F2A" w:rsidRDefault="00CD26D9" w:rsidP="00CD26D9">
      <w:pPr>
        <w:ind w:left="993"/>
        <w:jc w:val="both"/>
        <w:rPr>
          <w:rFonts w:ascii="Calibri" w:hAnsi="Calibri"/>
          <w:i/>
          <w:iCs/>
          <w:color w:val="000000" w:themeColor="text1"/>
          <w:sz w:val="22"/>
          <w:szCs w:val="22"/>
        </w:rPr>
      </w:pPr>
      <w:r w:rsidRPr="002C1F2A">
        <w:rPr>
          <w:rFonts w:ascii="Calibri" w:hAnsi="Calibri"/>
          <w:i/>
          <w:iCs/>
          <w:color w:val="000000" w:themeColor="text1"/>
          <w:sz w:val="22"/>
          <w:szCs w:val="22"/>
        </w:rPr>
        <w:t>*) bude vybrána varianta odpovídající danému případu.</w:t>
      </w:r>
    </w:p>
    <w:p w14:paraId="0E52106F" w14:textId="77777777" w:rsidR="00CD26D9" w:rsidRPr="002C1F2A" w:rsidRDefault="00CD26D9" w:rsidP="00CD26D9">
      <w:pPr>
        <w:numPr>
          <w:ilvl w:val="0"/>
          <w:numId w:val="10"/>
        </w:numPr>
        <w:spacing w:before="120"/>
        <w:jc w:val="both"/>
        <w:rPr>
          <w:rFonts w:ascii="Calibri" w:hAnsi="Calibri"/>
          <w:color w:val="000000" w:themeColor="text1"/>
          <w:sz w:val="22"/>
          <w:szCs w:val="22"/>
        </w:rPr>
      </w:pPr>
      <w:r w:rsidRPr="002C1F2A">
        <w:rPr>
          <w:rFonts w:ascii="Calibri" w:hAnsi="Calibri"/>
          <w:bCs/>
          <w:color w:val="000000" w:themeColor="text1"/>
          <w:sz w:val="22"/>
          <w:szCs w:val="22"/>
        </w:rPr>
        <w:t xml:space="preserve">Výdaj na úhradu zálohové faktury, která nejpozději do dne uvedeného v odst. </w:t>
      </w:r>
      <w:r w:rsidRPr="00E30FE4">
        <w:rPr>
          <w:rFonts w:ascii="Calibri" w:hAnsi="Calibri"/>
          <w:bCs/>
          <w:sz w:val="22"/>
          <w:szCs w:val="22"/>
        </w:rPr>
        <w:t>5 t</w:t>
      </w:r>
      <w:r w:rsidRPr="002C1F2A">
        <w:rPr>
          <w:rFonts w:ascii="Calibri" w:hAnsi="Calibri"/>
          <w:bCs/>
          <w:color w:val="000000" w:themeColor="text1"/>
          <w:sz w:val="22"/>
          <w:szCs w:val="22"/>
        </w:rPr>
        <w:t>ohoto článku nebyla vyúčtována, není uznatelným výdajem. V případě, že konečná cena po vyúčtování zálohy bude nižší než zaplacená záloha (přeplatek na zálohách), bude výdaj považován za uznatelný maximálně do výše konečné ceny uvedené ve vyúčtovací faktuře.</w:t>
      </w:r>
    </w:p>
    <w:p w14:paraId="1467F2DF" w14:textId="77777777" w:rsidR="00CD26D9" w:rsidRPr="00656270" w:rsidRDefault="00CD26D9" w:rsidP="00CD26D9">
      <w:pPr>
        <w:numPr>
          <w:ilvl w:val="0"/>
          <w:numId w:val="10"/>
        </w:numPr>
        <w:spacing w:before="120"/>
        <w:jc w:val="both"/>
        <w:rPr>
          <w:rFonts w:ascii="Calibri" w:hAnsi="Calibri"/>
          <w:color w:val="000000" w:themeColor="text1"/>
          <w:sz w:val="22"/>
          <w:szCs w:val="22"/>
        </w:rPr>
      </w:pPr>
      <w:r w:rsidRPr="00656270">
        <w:rPr>
          <w:rFonts w:ascii="Calibri" w:hAnsi="Calibri"/>
          <w:color w:val="000000" w:themeColor="text1"/>
          <w:sz w:val="22"/>
          <w:szCs w:val="22"/>
        </w:rPr>
        <w:t>Uznatelnými výdaji projektu nejsou výdaje na financování podkladů pro zpracování územně plánovací dokumentace ani pro zpracování „Průzkumů a rozborů“, „Doplňujících průzkumů a rozborů“ či „Zadání“.</w:t>
      </w:r>
    </w:p>
    <w:p w14:paraId="2547ED53" w14:textId="77777777" w:rsidR="00CD26D9" w:rsidRPr="002C1F2A" w:rsidRDefault="00CD26D9" w:rsidP="00CD26D9">
      <w:pPr>
        <w:numPr>
          <w:ilvl w:val="0"/>
          <w:numId w:val="10"/>
        </w:numPr>
        <w:spacing w:before="120"/>
        <w:jc w:val="both"/>
        <w:rPr>
          <w:rFonts w:ascii="Calibri" w:hAnsi="Calibri"/>
          <w:color w:val="000000" w:themeColor="text1"/>
          <w:sz w:val="22"/>
          <w:szCs w:val="22"/>
        </w:rPr>
      </w:pPr>
      <w:r w:rsidRPr="002C1F2A">
        <w:rPr>
          <w:rFonts w:ascii="Calibri" w:hAnsi="Calibri"/>
          <w:color w:val="000000" w:themeColor="text1"/>
          <w:sz w:val="22"/>
          <w:szCs w:val="22"/>
        </w:rPr>
        <w:t>Do uznatelných výdajů nelze zahrnout DPH, jestliže má příjemce nárok na její odpočet.</w:t>
      </w:r>
    </w:p>
    <w:p w14:paraId="71162C67" w14:textId="77777777" w:rsidR="00CD26D9" w:rsidRPr="002C1F2A" w:rsidRDefault="00CD26D9" w:rsidP="00CD26D9">
      <w:pPr>
        <w:spacing w:before="120"/>
        <w:ind w:left="720"/>
        <w:jc w:val="both"/>
        <w:rPr>
          <w:rFonts w:ascii="Calibri" w:hAnsi="Calibri"/>
          <w:color w:val="000000" w:themeColor="text1"/>
          <w:sz w:val="22"/>
          <w:szCs w:val="22"/>
        </w:rPr>
      </w:pPr>
    </w:p>
    <w:p w14:paraId="4AB03167" w14:textId="77777777" w:rsidR="00EC5A1F" w:rsidRDefault="00EC5A1F" w:rsidP="00EC5A1F">
      <w:pPr>
        <w:spacing w:line="360" w:lineRule="auto"/>
        <w:jc w:val="both"/>
        <w:rPr>
          <w:rFonts w:ascii="Calibri" w:hAnsi="Calibri"/>
          <w:color w:val="000000" w:themeColor="text1"/>
          <w:sz w:val="22"/>
          <w:szCs w:val="22"/>
        </w:rPr>
      </w:pPr>
    </w:p>
    <w:p w14:paraId="6C6FBBDA" w14:textId="60425D98" w:rsidR="00CD26D9" w:rsidRDefault="00CD26D9" w:rsidP="00CD26D9">
      <w:pPr>
        <w:spacing w:line="259" w:lineRule="auto"/>
        <w:jc w:val="center"/>
        <w:rPr>
          <w:rFonts w:ascii="Calibri" w:hAnsi="Calibri"/>
          <w:b/>
          <w:color w:val="000000" w:themeColor="text1"/>
          <w:sz w:val="22"/>
          <w:szCs w:val="22"/>
        </w:rPr>
      </w:pPr>
      <w:r>
        <w:rPr>
          <w:rFonts w:ascii="Calibri" w:hAnsi="Calibri"/>
          <w:b/>
          <w:color w:val="000000" w:themeColor="text1"/>
          <w:sz w:val="22"/>
          <w:szCs w:val="22"/>
        </w:rPr>
        <w:t>Čl</w:t>
      </w:r>
      <w:r w:rsidR="00D254B0">
        <w:rPr>
          <w:rFonts w:ascii="Calibri" w:hAnsi="Calibri"/>
          <w:b/>
          <w:color w:val="000000" w:themeColor="text1"/>
          <w:sz w:val="22"/>
          <w:szCs w:val="22"/>
        </w:rPr>
        <w:t>ánek</w:t>
      </w:r>
      <w:r>
        <w:rPr>
          <w:rFonts w:ascii="Calibri" w:hAnsi="Calibri"/>
          <w:b/>
          <w:color w:val="000000" w:themeColor="text1"/>
          <w:sz w:val="22"/>
          <w:szCs w:val="22"/>
        </w:rPr>
        <w:t xml:space="preserve"> </w:t>
      </w:r>
      <w:r w:rsidR="00D254B0">
        <w:rPr>
          <w:rFonts w:ascii="Calibri" w:hAnsi="Calibri"/>
          <w:b/>
          <w:color w:val="000000" w:themeColor="text1"/>
          <w:sz w:val="22"/>
          <w:szCs w:val="22"/>
        </w:rPr>
        <w:t>V.</w:t>
      </w:r>
    </w:p>
    <w:p w14:paraId="1EE9A2A0" w14:textId="77777777" w:rsidR="00CD26D9" w:rsidRDefault="00CD26D9" w:rsidP="00CD26D9">
      <w:pPr>
        <w:spacing w:after="160" w:line="259" w:lineRule="auto"/>
        <w:jc w:val="center"/>
        <w:rPr>
          <w:rFonts w:ascii="Calibri" w:hAnsi="Calibri"/>
          <w:b/>
          <w:color w:val="000000" w:themeColor="text1"/>
          <w:sz w:val="22"/>
          <w:szCs w:val="22"/>
        </w:rPr>
      </w:pPr>
      <w:r>
        <w:rPr>
          <w:rFonts w:ascii="Calibri" w:hAnsi="Calibri"/>
          <w:b/>
          <w:color w:val="000000" w:themeColor="text1"/>
          <w:sz w:val="22"/>
          <w:szCs w:val="22"/>
        </w:rPr>
        <w:t>Další povinnosti příjemce</w:t>
      </w:r>
    </w:p>
    <w:p w14:paraId="7C6849CD" w14:textId="094D6C00" w:rsidR="00CD26D9" w:rsidRPr="00CD26D9" w:rsidRDefault="00CD26D9" w:rsidP="00CD26D9">
      <w:pPr>
        <w:pStyle w:val="Odstavecseseznamem"/>
        <w:numPr>
          <w:ilvl w:val="0"/>
          <w:numId w:val="42"/>
        </w:numPr>
        <w:spacing w:after="160" w:line="259" w:lineRule="auto"/>
        <w:jc w:val="both"/>
        <w:rPr>
          <w:rFonts w:ascii="Calibri" w:hAnsi="Calibri"/>
          <w:color w:val="000000" w:themeColor="text1"/>
          <w:sz w:val="22"/>
          <w:szCs w:val="22"/>
        </w:rPr>
      </w:pPr>
      <w:r w:rsidRPr="00CD26D9">
        <w:rPr>
          <w:rFonts w:ascii="Calibri" w:hAnsi="Calibri"/>
          <w:color w:val="000000" w:themeColor="text1"/>
          <w:sz w:val="22"/>
          <w:szCs w:val="22"/>
        </w:rPr>
        <w:t>Příjemce se zavazuje v rámci projektu splnit následující cíle:</w:t>
      </w:r>
    </w:p>
    <w:p w14:paraId="47E4397B" w14:textId="32717DAE" w:rsidR="00CD26D9" w:rsidRPr="00E03D16" w:rsidRDefault="00CD26D9" w:rsidP="00CD26D9">
      <w:pPr>
        <w:numPr>
          <w:ilvl w:val="0"/>
          <w:numId w:val="8"/>
        </w:numPr>
        <w:tabs>
          <w:tab w:val="clear" w:pos="1440"/>
          <w:tab w:val="num" w:pos="1080"/>
        </w:tabs>
        <w:ind w:left="1080"/>
        <w:jc w:val="both"/>
        <w:rPr>
          <w:rFonts w:ascii="Calibri" w:hAnsi="Calibri"/>
          <w:color w:val="000000" w:themeColor="text1"/>
          <w:sz w:val="22"/>
          <w:szCs w:val="22"/>
        </w:rPr>
      </w:pPr>
      <w:r w:rsidRPr="002C1F2A">
        <w:rPr>
          <w:rFonts w:ascii="Calibri" w:hAnsi="Calibri"/>
          <w:color w:val="000000" w:themeColor="text1"/>
          <w:sz w:val="22"/>
          <w:szCs w:val="22"/>
        </w:rPr>
        <w:t xml:space="preserve">podpořit naplnění </w:t>
      </w:r>
      <w:r w:rsidRPr="00E03D16">
        <w:rPr>
          <w:rFonts w:ascii="Calibri" w:hAnsi="Calibri"/>
          <w:color w:val="000000" w:themeColor="text1"/>
          <w:sz w:val="22"/>
          <w:szCs w:val="22"/>
        </w:rPr>
        <w:t>Strategie rozvoje Jihomoravského kraje 202</w:t>
      </w:r>
      <w:r w:rsidR="00D8412C">
        <w:rPr>
          <w:rFonts w:ascii="Calibri" w:hAnsi="Calibri"/>
          <w:color w:val="000000" w:themeColor="text1"/>
          <w:sz w:val="22"/>
          <w:szCs w:val="22"/>
        </w:rPr>
        <w:t>1+</w:t>
      </w:r>
      <w:r w:rsidRPr="00E03D16">
        <w:rPr>
          <w:rFonts w:ascii="Calibri" w:hAnsi="Calibri"/>
          <w:color w:val="000000" w:themeColor="text1"/>
          <w:sz w:val="22"/>
          <w:szCs w:val="22"/>
        </w:rPr>
        <w:t>,</w:t>
      </w:r>
    </w:p>
    <w:p w14:paraId="197DEED7" w14:textId="77777777" w:rsidR="00CD26D9" w:rsidRPr="002C1F2A" w:rsidRDefault="00CD26D9" w:rsidP="00CD26D9">
      <w:pPr>
        <w:numPr>
          <w:ilvl w:val="0"/>
          <w:numId w:val="8"/>
        </w:numPr>
        <w:tabs>
          <w:tab w:val="clear" w:pos="1440"/>
          <w:tab w:val="num" w:pos="1080"/>
        </w:tabs>
        <w:ind w:left="1080"/>
        <w:jc w:val="both"/>
        <w:rPr>
          <w:rFonts w:ascii="Calibri" w:hAnsi="Calibri"/>
          <w:color w:val="000000" w:themeColor="text1"/>
          <w:sz w:val="22"/>
          <w:szCs w:val="22"/>
        </w:rPr>
      </w:pPr>
      <w:r w:rsidRPr="002C1F2A">
        <w:rPr>
          <w:rFonts w:ascii="Calibri" w:hAnsi="Calibri"/>
          <w:color w:val="000000" w:themeColor="text1"/>
          <w:sz w:val="22"/>
          <w:szCs w:val="22"/>
        </w:rPr>
        <w:t>vytvářet předpoklady pro výstavbu a pro udržitelný rozvoj území obce,</w:t>
      </w:r>
    </w:p>
    <w:p w14:paraId="0F4068B4" w14:textId="77777777" w:rsidR="00CD26D9" w:rsidRPr="002C1F2A" w:rsidRDefault="00CD26D9" w:rsidP="00CD26D9">
      <w:pPr>
        <w:numPr>
          <w:ilvl w:val="0"/>
          <w:numId w:val="8"/>
        </w:numPr>
        <w:tabs>
          <w:tab w:val="clear" w:pos="1440"/>
          <w:tab w:val="num" w:pos="1080"/>
        </w:tabs>
        <w:ind w:left="1080"/>
        <w:jc w:val="both"/>
        <w:rPr>
          <w:rFonts w:ascii="Calibri" w:hAnsi="Calibri"/>
          <w:color w:val="000000" w:themeColor="text1"/>
          <w:sz w:val="22"/>
          <w:szCs w:val="22"/>
        </w:rPr>
      </w:pPr>
      <w:r w:rsidRPr="002C1F2A">
        <w:rPr>
          <w:rFonts w:ascii="Calibri" w:hAnsi="Calibri"/>
          <w:color w:val="000000" w:themeColor="text1"/>
          <w:sz w:val="22"/>
          <w:szCs w:val="22"/>
        </w:rPr>
        <w:t>koordinovat veřejné i soukromé záměry změn v území a konkretizovat ochranu veřejných zájmů, vyplývajících ze zvláštních právních předpisů,</w:t>
      </w:r>
    </w:p>
    <w:p w14:paraId="34FD7684" w14:textId="77777777" w:rsidR="00CD26D9" w:rsidRDefault="00CD26D9" w:rsidP="00CD26D9">
      <w:pPr>
        <w:numPr>
          <w:ilvl w:val="0"/>
          <w:numId w:val="8"/>
        </w:numPr>
        <w:tabs>
          <w:tab w:val="clear" w:pos="1440"/>
          <w:tab w:val="num" w:pos="1080"/>
        </w:tabs>
        <w:ind w:left="1080"/>
        <w:jc w:val="both"/>
        <w:rPr>
          <w:rFonts w:ascii="Calibri" w:hAnsi="Calibri"/>
          <w:color w:val="000000" w:themeColor="text1"/>
          <w:sz w:val="22"/>
          <w:szCs w:val="22"/>
        </w:rPr>
      </w:pPr>
      <w:r w:rsidRPr="002C1F2A">
        <w:rPr>
          <w:rFonts w:ascii="Calibri" w:hAnsi="Calibri"/>
          <w:color w:val="000000" w:themeColor="text1"/>
          <w:sz w:val="22"/>
          <w:szCs w:val="22"/>
        </w:rPr>
        <w:t>chránit a rozvíjet přírodní, kulturní a civilizační hodnoty území a chránit krajinu jako podstatnou složku prostředí života obyvatel</w:t>
      </w:r>
      <w:r>
        <w:rPr>
          <w:rFonts w:ascii="Calibri" w:hAnsi="Calibri"/>
          <w:color w:val="000000" w:themeColor="text1"/>
          <w:sz w:val="22"/>
          <w:szCs w:val="22"/>
        </w:rPr>
        <w:t>.</w:t>
      </w:r>
    </w:p>
    <w:p w14:paraId="09857C2B" w14:textId="77777777" w:rsidR="00CD26D9" w:rsidRDefault="00CD26D9" w:rsidP="00CD26D9">
      <w:pPr>
        <w:jc w:val="both"/>
        <w:rPr>
          <w:rFonts w:ascii="Calibri" w:hAnsi="Calibri"/>
          <w:color w:val="000000" w:themeColor="text1"/>
          <w:sz w:val="22"/>
          <w:szCs w:val="22"/>
        </w:rPr>
      </w:pPr>
    </w:p>
    <w:p w14:paraId="70B8D1E4" w14:textId="52B05AAC" w:rsidR="00CD26D9" w:rsidRPr="002C1F2A" w:rsidRDefault="00CD26D9" w:rsidP="00CD26D9">
      <w:pPr>
        <w:numPr>
          <w:ilvl w:val="0"/>
          <w:numId w:val="42"/>
        </w:numPr>
        <w:spacing w:before="120"/>
        <w:jc w:val="both"/>
        <w:rPr>
          <w:rFonts w:ascii="Calibri" w:hAnsi="Calibri"/>
          <w:color w:val="000000" w:themeColor="text1"/>
          <w:sz w:val="22"/>
          <w:szCs w:val="22"/>
        </w:rPr>
      </w:pPr>
      <w:r w:rsidRPr="00C70AD8">
        <w:rPr>
          <w:rFonts w:ascii="Calibri" w:hAnsi="Calibri"/>
          <w:sz w:val="22"/>
          <w:szCs w:val="22"/>
        </w:rPr>
        <w:lastRenderedPageBreak/>
        <w:t xml:space="preserve">Příjemce </w:t>
      </w:r>
      <w:r w:rsidRPr="002C1F2A">
        <w:rPr>
          <w:rFonts w:ascii="Calibri" w:hAnsi="Calibri"/>
          <w:color w:val="000000" w:themeColor="text1"/>
          <w:sz w:val="22"/>
          <w:szCs w:val="22"/>
        </w:rPr>
        <w:t>je oprávněn provádět změny v projektu jen s předchozím písemným souhlasem poskytovatele. Za písemný souhlas se považuje uzavření dodatku k této smlouvě, jehož předmětem je požadovaná změna. Bez písemného souhlasu poskytovatele je možné měnit:</w:t>
      </w:r>
    </w:p>
    <w:p w14:paraId="7D590E23" w14:textId="77777777" w:rsidR="00CD26D9" w:rsidRPr="002C1F2A" w:rsidRDefault="00CD26D9" w:rsidP="00CD26D9">
      <w:pPr>
        <w:numPr>
          <w:ilvl w:val="1"/>
          <w:numId w:val="42"/>
        </w:numPr>
        <w:jc w:val="both"/>
        <w:rPr>
          <w:rFonts w:ascii="Calibri" w:hAnsi="Calibri"/>
          <w:color w:val="000000" w:themeColor="text1"/>
          <w:sz w:val="22"/>
          <w:szCs w:val="22"/>
        </w:rPr>
      </w:pPr>
      <w:r w:rsidRPr="002C1F2A">
        <w:rPr>
          <w:rFonts w:ascii="Calibri" w:hAnsi="Calibri"/>
          <w:color w:val="000000" w:themeColor="text1"/>
          <w:sz w:val="22"/>
          <w:szCs w:val="22"/>
        </w:rPr>
        <w:t>náležitosti projektu v souladu s podmínkami pořizování ÚP/změny ÚP dle stavebního zákona (zejména doplnění vyhodnocení vlivů ÚP na životní prostředí; oddělení dílčích změn od změny ÚP, není-li jejich řešení podmínkou poskytnutí dotace; opakování projednávání apod.),</w:t>
      </w:r>
    </w:p>
    <w:p w14:paraId="5C804DB9" w14:textId="77777777" w:rsidR="00CD26D9" w:rsidRPr="002C1F2A" w:rsidRDefault="00CD26D9" w:rsidP="00CD26D9">
      <w:pPr>
        <w:numPr>
          <w:ilvl w:val="1"/>
          <w:numId w:val="42"/>
        </w:numPr>
        <w:jc w:val="both"/>
        <w:rPr>
          <w:rFonts w:ascii="Calibri" w:hAnsi="Calibri"/>
          <w:color w:val="000000" w:themeColor="text1"/>
          <w:sz w:val="22"/>
          <w:szCs w:val="22"/>
        </w:rPr>
      </w:pPr>
      <w:r w:rsidRPr="002C1F2A">
        <w:rPr>
          <w:rFonts w:ascii="Calibri" w:hAnsi="Calibri"/>
          <w:color w:val="000000" w:themeColor="text1"/>
          <w:sz w:val="22"/>
          <w:szCs w:val="22"/>
        </w:rPr>
        <w:t>projektanta ÚP/změny ÚP,</w:t>
      </w:r>
    </w:p>
    <w:p w14:paraId="4D38E2C1" w14:textId="760A5401" w:rsidR="00CD26D9" w:rsidRPr="009B386E" w:rsidRDefault="00CD26D9" w:rsidP="009B386E">
      <w:pPr>
        <w:numPr>
          <w:ilvl w:val="1"/>
          <w:numId w:val="42"/>
        </w:numPr>
        <w:jc w:val="both"/>
        <w:rPr>
          <w:rFonts w:ascii="Calibri" w:hAnsi="Calibri"/>
          <w:color w:val="000000" w:themeColor="text1"/>
          <w:sz w:val="22"/>
          <w:szCs w:val="22"/>
        </w:rPr>
      </w:pPr>
      <w:r w:rsidRPr="002C1F2A">
        <w:rPr>
          <w:rFonts w:ascii="Calibri" w:hAnsi="Calibri"/>
          <w:color w:val="000000" w:themeColor="text1"/>
          <w:sz w:val="22"/>
          <w:szCs w:val="22"/>
        </w:rPr>
        <w:t>smlouvu o dílo s projektantem,</w:t>
      </w:r>
    </w:p>
    <w:p w14:paraId="1A5FD29E" w14:textId="77777777" w:rsidR="00CD26D9" w:rsidRPr="002C1F2A" w:rsidRDefault="00CD26D9" w:rsidP="00CD26D9">
      <w:pPr>
        <w:numPr>
          <w:ilvl w:val="1"/>
          <w:numId w:val="42"/>
        </w:numPr>
        <w:spacing w:after="240"/>
        <w:jc w:val="both"/>
        <w:rPr>
          <w:rFonts w:ascii="Calibri" w:hAnsi="Calibri"/>
          <w:color w:val="000000" w:themeColor="text1"/>
          <w:sz w:val="22"/>
          <w:szCs w:val="22"/>
        </w:rPr>
      </w:pPr>
      <w:r w:rsidRPr="002C1F2A">
        <w:rPr>
          <w:rFonts w:ascii="Calibri" w:hAnsi="Calibri"/>
          <w:color w:val="000000" w:themeColor="text1"/>
          <w:sz w:val="22"/>
          <w:szCs w:val="22"/>
        </w:rPr>
        <w:t>výdaje uznatelné pouze v případě jejich snížení.</w:t>
      </w:r>
    </w:p>
    <w:p w14:paraId="2F4238B1" w14:textId="3A8CEC56" w:rsidR="00CD26D9" w:rsidRPr="00AC224F" w:rsidRDefault="00CD26D9" w:rsidP="000C3E3B">
      <w:pPr>
        <w:numPr>
          <w:ilvl w:val="0"/>
          <w:numId w:val="42"/>
        </w:numPr>
        <w:spacing w:before="120" w:after="24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2C1F2A">
        <w:rPr>
          <w:rFonts w:ascii="Calibri" w:hAnsi="Calibri"/>
          <w:color w:val="000000" w:themeColor="text1"/>
          <w:sz w:val="22"/>
          <w:szCs w:val="22"/>
        </w:rPr>
        <w:t>Je-</w:t>
      </w:r>
      <w:r w:rsidRPr="00AC224F">
        <w:rPr>
          <w:rFonts w:asciiTheme="minorHAnsi" w:hAnsiTheme="minorHAnsi" w:cstheme="minorHAnsi"/>
          <w:color w:val="000000" w:themeColor="text1"/>
          <w:sz w:val="22"/>
          <w:szCs w:val="22"/>
        </w:rPr>
        <w:t>li příjemce veřejným zadavatelem nebo splní-li příjemce definici zadavatele podle zákona č. 134/2016 Sb., o zadávání veřejných zakázek, ve znění pozdějších předpisů, je dále povinen postupovat při výběru dodavatele podle tohoto zákona.</w:t>
      </w:r>
    </w:p>
    <w:p w14:paraId="0000ACB8" w14:textId="009C3EC1" w:rsidR="000C3E3B" w:rsidRPr="00AC224F" w:rsidRDefault="00292D28" w:rsidP="00AC224F">
      <w:pPr>
        <w:pStyle w:val="Odstavecseseznamem"/>
        <w:numPr>
          <w:ilvl w:val="0"/>
          <w:numId w:val="42"/>
        </w:numPr>
        <w:suppressAutoHyphens/>
        <w:autoSpaceDN w:val="0"/>
        <w:contextualSpacing w:val="0"/>
        <w:jc w:val="both"/>
        <w:textAlignment w:val="baseline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AC224F">
        <w:rPr>
          <w:rFonts w:asciiTheme="minorHAnsi" w:hAnsiTheme="minorHAnsi" w:cstheme="minorHAnsi"/>
          <w:color w:val="000000" w:themeColor="text1"/>
          <w:sz w:val="22"/>
          <w:szCs w:val="22"/>
        </w:rPr>
        <w:t>Příjemce</w:t>
      </w:r>
      <w:r w:rsidR="0044066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je povinen vést účetnictví v souladu s obecně platnými předpisy, zejm. zákonem č. 563/1991 Sb., o účetnictví, ve znění pozdějších předpisů (dále jen „zákon o účetnictví“), a zajistit řádné a oddělené sledování čerpání dotace. Příjemce odpovídá za řádné vedení a viditelné označení originálních účetních dokladů prokazujících použití dotace uvedením „hrazeno z dotace obcím na zpracování územních plánů JMK 202</w:t>
      </w:r>
      <w:r w:rsidR="00AC568E">
        <w:rPr>
          <w:rFonts w:asciiTheme="minorHAnsi" w:hAnsiTheme="minorHAnsi" w:cstheme="minorHAnsi"/>
          <w:color w:val="000000" w:themeColor="text1"/>
          <w:sz w:val="22"/>
          <w:szCs w:val="22"/>
        </w:rPr>
        <w:t>3</w:t>
      </w:r>
      <w:r w:rsidR="0044066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ve výši … Kč“. Příjemce uvede toto označení nejpozději se zaúčtováním dotace zejména na originálech výpisů z bankovního účtu, výdajových pokladních dokladech a dále pak na originálech faktur, zjednodušených daňových dokladech, smlouvách a objednávkách (pokud na jejich základě probíhá fakturace či platba). </w:t>
      </w:r>
    </w:p>
    <w:p w14:paraId="3ECDB4EA" w14:textId="773A555A" w:rsidR="000C3E3B" w:rsidRDefault="000C3E3B" w:rsidP="000C3E3B">
      <w:pPr>
        <w:numPr>
          <w:ilvl w:val="0"/>
          <w:numId w:val="42"/>
        </w:numPr>
        <w:spacing w:before="120" w:after="24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AC224F">
        <w:rPr>
          <w:rFonts w:asciiTheme="minorHAnsi" w:hAnsiTheme="minorHAnsi" w:cstheme="minorHAnsi"/>
          <w:color w:val="000000" w:themeColor="text1"/>
          <w:sz w:val="22"/>
          <w:szCs w:val="22"/>
        </w:rPr>
        <w:t>Příjemce je povinen zajistit, aby osoby povinné spolupůsobit při kontrole (zejména projektant ÚP) umožnily kontrolnímu orgánu prověřit jejich účetnictví a účetní doklady v rozsahu nezbytném ke splnění účelu kontroly.</w:t>
      </w:r>
    </w:p>
    <w:p w14:paraId="597A56DD" w14:textId="77777777" w:rsidR="00895BAD" w:rsidRPr="00AC224F" w:rsidRDefault="00895BAD" w:rsidP="00AC224F">
      <w:pPr>
        <w:numPr>
          <w:ilvl w:val="0"/>
          <w:numId w:val="42"/>
        </w:numPr>
        <w:spacing w:before="120" w:after="24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AC224F">
        <w:rPr>
          <w:rFonts w:asciiTheme="minorHAnsi" w:hAnsiTheme="minorHAnsi" w:cstheme="minorHAnsi"/>
          <w:color w:val="000000" w:themeColor="text1"/>
          <w:sz w:val="22"/>
          <w:szCs w:val="22"/>
        </w:rPr>
        <w:t>Příjemce je povinen po dobu deseti let od data stanoveného v čl. IV. odst. 1. této smlouvy archivovat následující podkladové materiály:</w:t>
      </w:r>
    </w:p>
    <w:p w14:paraId="45633440" w14:textId="77777777" w:rsidR="00895BAD" w:rsidRPr="00AC224F" w:rsidRDefault="00895BAD" w:rsidP="00AC224F">
      <w:pPr>
        <w:pStyle w:val="Odstavecseseznamem"/>
        <w:numPr>
          <w:ilvl w:val="1"/>
          <w:numId w:val="47"/>
        </w:numPr>
        <w:tabs>
          <w:tab w:val="left" w:pos="720"/>
        </w:tabs>
        <w:suppressAutoHyphens/>
        <w:autoSpaceDN w:val="0"/>
        <w:ind w:left="714" w:hanging="5"/>
        <w:contextualSpacing w:val="0"/>
        <w:jc w:val="both"/>
        <w:textAlignment w:val="baseline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AC224F">
        <w:rPr>
          <w:rFonts w:asciiTheme="minorHAnsi" w:hAnsiTheme="minorHAnsi" w:cstheme="minorHAnsi"/>
          <w:color w:val="000000" w:themeColor="text1"/>
          <w:sz w:val="22"/>
          <w:szCs w:val="22"/>
        </w:rPr>
        <w:t>žádost včetně povinných příloh,</w:t>
      </w:r>
    </w:p>
    <w:p w14:paraId="09D85E89" w14:textId="77777777" w:rsidR="00895BAD" w:rsidRPr="00AC224F" w:rsidRDefault="00895BAD" w:rsidP="00AC224F">
      <w:pPr>
        <w:pStyle w:val="Odstavecseseznamem"/>
        <w:numPr>
          <w:ilvl w:val="1"/>
          <w:numId w:val="47"/>
        </w:numPr>
        <w:tabs>
          <w:tab w:val="left" w:pos="720"/>
        </w:tabs>
        <w:suppressAutoHyphens/>
        <w:autoSpaceDN w:val="0"/>
        <w:ind w:left="714" w:hanging="5"/>
        <w:contextualSpacing w:val="0"/>
        <w:jc w:val="both"/>
        <w:textAlignment w:val="baseline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AC224F">
        <w:rPr>
          <w:rFonts w:asciiTheme="minorHAnsi" w:hAnsiTheme="minorHAnsi" w:cstheme="minorHAnsi"/>
          <w:color w:val="000000" w:themeColor="text1"/>
          <w:sz w:val="22"/>
          <w:szCs w:val="22"/>
        </w:rPr>
        <w:t>tuto smlouvu,</w:t>
      </w:r>
    </w:p>
    <w:p w14:paraId="4CAF54BB" w14:textId="77777777" w:rsidR="00895BAD" w:rsidRPr="00AC224F" w:rsidRDefault="00895BAD" w:rsidP="00AC224F">
      <w:pPr>
        <w:pStyle w:val="Odstavecseseznamem"/>
        <w:numPr>
          <w:ilvl w:val="1"/>
          <w:numId w:val="47"/>
        </w:numPr>
        <w:tabs>
          <w:tab w:val="left" w:pos="720"/>
        </w:tabs>
        <w:suppressAutoHyphens/>
        <w:autoSpaceDN w:val="0"/>
        <w:ind w:left="714" w:hanging="5"/>
        <w:contextualSpacing w:val="0"/>
        <w:jc w:val="both"/>
        <w:textAlignment w:val="baseline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AC224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originály dokladů, prokazující </w:t>
      </w:r>
      <w:r w:rsidRPr="00AC224F">
        <w:rPr>
          <w:rFonts w:asciiTheme="minorHAnsi" w:hAnsiTheme="minorHAnsi" w:cstheme="minorHAnsi"/>
          <w:sz w:val="22"/>
          <w:szCs w:val="22"/>
        </w:rPr>
        <w:t>vznik příjmů i výdajů projektu</w:t>
      </w:r>
      <w:r w:rsidRPr="00AC224F"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</w:p>
    <w:p w14:paraId="7D527527" w14:textId="77777777" w:rsidR="00895BAD" w:rsidRPr="00AC224F" w:rsidRDefault="00895BAD" w:rsidP="00AC224F">
      <w:pPr>
        <w:pStyle w:val="Odstavecseseznamem"/>
        <w:numPr>
          <w:ilvl w:val="1"/>
          <w:numId w:val="47"/>
        </w:numPr>
        <w:tabs>
          <w:tab w:val="left" w:pos="720"/>
        </w:tabs>
        <w:suppressAutoHyphens/>
        <w:autoSpaceDN w:val="0"/>
        <w:ind w:left="714" w:hanging="5"/>
        <w:contextualSpacing w:val="0"/>
        <w:jc w:val="both"/>
        <w:textAlignment w:val="baseline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AC224F">
        <w:rPr>
          <w:rFonts w:asciiTheme="minorHAnsi" w:hAnsiTheme="minorHAnsi" w:cstheme="minorHAnsi"/>
          <w:color w:val="000000" w:themeColor="text1"/>
          <w:sz w:val="22"/>
          <w:szCs w:val="22"/>
        </w:rPr>
        <w:t>dokumentaci o zadání veřejné zakázky, je-li zadávána,</w:t>
      </w:r>
    </w:p>
    <w:p w14:paraId="5F655699" w14:textId="2B83057F" w:rsidR="00895BAD" w:rsidRPr="00AC224F" w:rsidRDefault="00895BAD" w:rsidP="00895BAD">
      <w:pPr>
        <w:pStyle w:val="Odstavecseseznamem"/>
        <w:numPr>
          <w:ilvl w:val="1"/>
          <w:numId w:val="47"/>
        </w:numPr>
        <w:tabs>
          <w:tab w:val="left" w:pos="720"/>
        </w:tabs>
        <w:suppressAutoHyphens/>
        <w:autoSpaceDN w:val="0"/>
        <w:ind w:left="714" w:hanging="5"/>
        <w:contextualSpacing w:val="0"/>
        <w:jc w:val="both"/>
        <w:textAlignment w:val="baseline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AC224F">
        <w:rPr>
          <w:rFonts w:asciiTheme="minorHAnsi" w:hAnsiTheme="minorHAnsi" w:cstheme="minorHAnsi"/>
          <w:color w:val="000000" w:themeColor="text1"/>
          <w:sz w:val="22"/>
          <w:szCs w:val="22"/>
        </w:rPr>
        <w:t>závěrečnou zprávu s finančním vypořádáním dotace.</w:t>
      </w:r>
    </w:p>
    <w:p w14:paraId="5C76942E" w14:textId="77777777" w:rsidR="00895BAD" w:rsidRPr="00AC224F" w:rsidRDefault="00895BAD" w:rsidP="00AC224F">
      <w:pPr>
        <w:pStyle w:val="Odstavecseseznamem"/>
        <w:tabs>
          <w:tab w:val="left" w:pos="720"/>
        </w:tabs>
        <w:suppressAutoHyphens/>
        <w:autoSpaceDN w:val="0"/>
        <w:ind w:left="714"/>
        <w:contextualSpacing w:val="0"/>
        <w:jc w:val="both"/>
        <w:textAlignment w:val="baseline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281C4D41" w14:textId="6744D4F4" w:rsidR="00895BAD" w:rsidRPr="00AC224F" w:rsidRDefault="00895BAD" w:rsidP="00895BAD">
      <w:pPr>
        <w:pStyle w:val="Odstavecseseznamem"/>
        <w:numPr>
          <w:ilvl w:val="0"/>
          <w:numId w:val="42"/>
        </w:numPr>
        <w:tabs>
          <w:tab w:val="left" w:pos="720"/>
        </w:tabs>
        <w:suppressAutoHyphens/>
        <w:autoSpaceDN w:val="0"/>
        <w:jc w:val="both"/>
        <w:textAlignment w:val="baseline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AC224F">
        <w:rPr>
          <w:rFonts w:asciiTheme="minorHAnsi" w:hAnsiTheme="minorHAnsi" w:cstheme="minorHAnsi"/>
          <w:color w:val="000000" w:themeColor="text1"/>
          <w:sz w:val="22"/>
          <w:szCs w:val="22"/>
        </w:rPr>
        <w:t>Příjemce je povinen uskutečňovat propagaci projektu v souladu s Pravidly pro publicitu a</w:t>
      </w:r>
      <w:r w:rsidR="000645B5">
        <w:rPr>
          <w:rFonts w:asciiTheme="minorHAnsi" w:hAnsiTheme="minorHAnsi" w:cstheme="minorHAnsi"/>
          <w:color w:val="000000" w:themeColor="text1"/>
          <w:sz w:val="22"/>
          <w:szCs w:val="22"/>
        </w:rPr>
        <w:t> </w:t>
      </w:r>
      <w:r w:rsidRPr="00AC224F">
        <w:rPr>
          <w:rFonts w:asciiTheme="minorHAnsi" w:hAnsiTheme="minorHAnsi" w:cstheme="minorHAnsi"/>
          <w:color w:val="000000" w:themeColor="text1"/>
          <w:sz w:val="22"/>
          <w:szCs w:val="22"/>
        </w:rPr>
        <w:t>Manuálem jednotného vizuálního stylu JMK zveřejněnými na internetových stránkách poskytovatele. Příjemce se zavazuje, že při propagaci projektu</w:t>
      </w:r>
      <w:r w:rsidRPr="00AC224F">
        <w:rPr>
          <w:rFonts w:asciiTheme="minorHAnsi" w:hAnsiTheme="minorHAnsi" w:cstheme="minorHAnsi"/>
          <w:b/>
          <w:bCs/>
          <w:i/>
          <w:iCs/>
          <w:color w:val="000000" w:themeColor="text1"/>
          <w:sz w:val="22"/>
          <w:szCs w:val="22"/>
        </w:rPr>
        <w:t xml:space="preserve"> </w:t>
      </w:r>
      <w:r w:rsidRPr="00AC224F">
        <w:rPr>
          <w:rFonts w:asciiTheme="minorHAnsi" w:hAnsiTheme="minorHAnsi" w:cstheme="minorHAnsi"/>
          <w:color w:val="000000" w:themeColor="text1"/>
          <w:sz w:val="22"/>
          <w:szCs w:val="22"/>
        </w:rPr>
        <w:t>bude uvádět Jihomoravský kraj jako poskytovatele finančních prostředků. Ke splnění této povinnosti uděluje poskytovatel příjemci souhlas s použitím loga, a to po celou dobu realizace a udržitelnosti projektu.</w:t>
      </w:r>
    </w:p>
    <w:p w14:paraId="4D842CC1" w14:textId="77777777" w:rsidR="00895BAD" w:rsidRPr="00AC224F" w:rsidRDefault="00895BAD" w:rsidP="00AC224F">
      <w:pPr>
        <w:pStyle w:val="Odstavecseseznamem"/>
        <w:tabs>
          <w:tab w:val="left" w:pos="720"/>
        </w:tabs>
        <w:suppressAutoHyphens/>
        <w:autoSpaceDN w:val="0"/>
        <w:jc w:val="both"/>
        <w:textAlignment w:val="baseline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DC0FE03" w14:textId="5C45D314" w:rsidR="00895BAD" w:rsidRDefault="00895BAD" w:rsidP="00AC224F">
      <w:pPr>
        <w:pStyle w:val="Odstavecseseznamem"/>
        <w:numPr>
          <w:ilvl w:val="0"/>
          <w:numId w:val="42"/>
        </w:numPr>
        <w:tabs>
          <w:tab w:val="left" w:pos="720"/>
        </w:tabs>
        <w:suppressAutoHyphens/>
        <w:autoSpaceDN w:val="0"/>
        <w:jc w:val="both"/>
        <w:textAlignment w:val="baseline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AC224F">
        <w:rPr>
          <w:rFonts w:asciiTheme="minorHAnsi" w:hAnsiTheme="minorHAnsi" w:cstheme="minorHAnsi"/>
          <w:color w:val="000000" w:themeColor="text1"/>
          <w:sz w:val="22"/>
          <w:szCs w:val="22"/>
        </w:rPr>
        <w:t>Příjemce se zavazuje, že jak při realizaci projektu, tak po jeho ukončení, bude dbát dobrého jména poskytovatele a</w:t>
      </w:r>
      <w:r w:rsidRPr="00AC224F">
        <w:rPr>
          <w:rFonts w:asciiTheme="minorHAnsi" w:hAnsiTheme="minorHAnsi" w:cstheme="minorHAnsi"/>
          <w:b/>
          <w:bCs/>
          <w:i/>
          <w:iCs/>
          <w:color w:val="000000" w:themeColor="text1"/>
          <w:sz w:val="22"/>
          <w:szCs w:val="22"/>
        </w:rPr>
        <w:t xml:space="preserve"> </w:t>
      </w:r>
      <w:r w:rsidRPr="00AC224F">
        <w:rPr>
          <w:rFonts w:asciiTheme="minorHAnsi" w:hAnsiTheme="minorHAnsi" w:cstheme="minorHAnsi"/>
          <w:color w:val="000000" w:themeColor="text1"/>
          <w:sz w:val="22"/>
          <w:szCs w:val="22"/>
        </w:rPr>
        <w:t>projekt realizovat v souladu s právními předpisy, veřejným zájmem a</w:t>
      </w:r>
      <w:r w:rsidR="000645B5">
        <w:rPr>
          <w:rFonts w:asciiTheme="minorHAnsi" w:hAnsiTheme="minorHAnsi" w:cstheme="minorHAnsi"/>
          <w:color w:val="000000" w:themeColor="text1"/>
          <w:sz w:val="22"/>
          <w:szCs w:val="22"/>
        </w:rPr>
        <w:t> d</w:t>
      </w:r>
      <w:r w:rsidRPr="00AC224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otačním programem. </w:t>
      </w:r>
    </w:p>
    <w:p w14:paraId="1D72F697" w14:textId="77777777" w:rsidR="00C70AD8" w:rsidRDefault="00C70AD8" w:rsidP="00D254B0">
      <w:pPr>
        <w:jc w:val="both"/>
        <w:rPr>
          <w:rFonts w:ascii="Calibri" w:hAnsi="Calibri"/>
          <w:color w:val="000000" w:themeColor="text1"/>
          <w:sz w:val="22"/>
          <w:szCs w:val="22"/>
        </w:rPr>
      </w:pPr>
    </w:p>
    <w:p w14:paraId="5E6ABA3C" w14:textId="77777777" w:rsidR="00C70AD8" w:rsidRPr="00D254B0" w:rsidRDefault="00C70AD8" w:rsidP="00D254B0">
      <w:pPr>
        <w:jc w:val="both"/>
        <w:rPr>
          <w:rFonts w:ascii="Calibri" w:hAnsi="Calibri"/>
          <w:color w:val="000000" w:themeColor="text1"/>
          <w:sz w:val="22"/>
          <w:szCs w:val="22"/>
        </w:rPr>
      </w:pPr>
    </w:p>
    <w:p w14:paraId="4E70DDBE" w14:textId="77777777" w:rsidR="00E26E73" w:rsidRDefault="00E26E73" w:rsidP="00D254B0">
      <w:pPr>
        <w:spacing w:after="160" w:line="259" w:lineRule="auto"/>
        <w:jc w:val="center"/>
        <w:rPr>
          <w:rFonts w:ascii="Calibri" w:hAnsi="Calibri"/>
          <w:b/>
          <w:bCs/>
          <w:sz w:val="22"/>
          <w:szCs w:val="22"/>
        </w:rPr>
      </w:pPr>
    </w:p>
    <w:p w14:paraId="6799452A" w14:textId="77777777" w:rsidR="00E26E73" w:rsidRDefault="00E26E73" w:rsidP="00D254B0">
      <w:pPr>
        <w:spacing w:after="160" w:line="259" w:lineRule="auto"/>
        <w:jc w:val="center"/>
        <w:rPr>
          <w:rFonts w:ascii="Calibri" w:hAnsi="Calibri"/>
          <w:b/>
          <w:bCs/>
          <w:sz w:val="22"/>
          <w:szCs w:val="22"/>
        </w:rPr>
      </w:pPr>
    </w:p>
    <w:p w14:paraId="0FB0F391" w14:textId="5AF79844" w:rsidR="00867015" w:rsidRPr="00C70786" w:rsidRDefault="00867015" w:rsidP="00D254B0">
      <w:pPr>
        <w:spacing w:after="160" w:line="259" w:lineRule="auto"/>
        <w:jc w:val="center"/>
        <w:rPr>
          <w:rFonts w:ascii="Calibri" w:hAnsi="Calibri"/>
          <w:b/>
          <w:bCs/>
          <w:sz w:val="22"/>
          <w:szCs w:val="22"/>
        </w:rPr>
      </w:pPr>
      <w:r w:rsidRPr="00C70786">
        <w:rPr>
          <w:rFonts w:ascii="Calibri" w:hAnsi="Calibri"/>
          <w:b/>
          <w:bCs/>
          <w:sz w:val="22"/>
          <w:szCs w:val="22"/>
        </w:rPr>
        <w:lastRenderedPageBreak/>
        <w:t>Článek V</w:t>
      </w:r>
      <w:r w:rsidR="00D254B0">
        <w:rPr>
          <w:rFonts w:ascii="Calibri" w:hAnsi="Calibri"/>
          <w:b/>
          <w:bCs/>
          <w:sz w:val="22"/>
          <w:szCs w:val="22"/>
        </w:rPr>
        <w:t>I</w:t>
      </w:r>
      <w:r w:rsidRPr="00C70786">
        <w:rPr>
          <w:rFonts w:ascii="Calibri" w:hAnsi="Calibri"/>
          <w:b/>
          <w:bCs/>
          <w:sz w:val="22"/>
          <w:szCs w:val="22"/>
        </w:rPr>
        <w:t>.</w:t>
      </w:r>
    </w:p>
    <w:p w14:paraId="127CCB42" w14:textId="77777777" w:rsidR="00867015" w:rsidRPr="00C70786" w:rsidRDefault="00867015" w:rsidP="00867015">
      <w:pPr>
        <w:keepNext/>
        <w:spacing w:after="180"/>
        <w:jc w:val="center"/>
        <w:rPr>
          <w:rFonts w:ascii="Calibri" w:hAnsi="Calibri"/>
          <w:b/>
          <w:bCs/>
          <w:sz w:val="22"/>
          <w:szCs w:val="22"/>
        </w:rPr>
      </w:pPr>
      <w:r w:rsidRPr="00C70786">
        <w:rPr>
          <w:rFonts w:ascii="Calibri" w:hAnsi="Calibri"/>
          <w:b/>
          <w:bCs/>
          <w:sz w:val="22"/>
          <w:szCs w:val="22"/>
        </w:rPr>
        <w:t>Kontrola</w:t>
      </w:r>
    </w:p>
    <w:p w14:paraId="588E64B0" w14:textId="77777777" w:rsidR="00867015" w:rsidRPr="00C70786" w:rsidRDefault="00867015" w:rsidP="00E513E8">
      <w:pPr>
        <w:numPr>
          <w:ilvl w:val="0"/>
          <w:numId w:val="3"/>
        </w:numPr>
        <w:tabs>
          <w:tab w:val="left" w:pos="2880"/>
        </w:tabs>
        <w:spacing w:before="120"/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 xml:space="preserve">Příslušné orgány poskytovatele jsou oprávněny v souladu se zvláštním právním předpisem </w:t>
      </w:r>
      <w:r>
        <w:rPr>
          <w:rFonts w:ascii="Calibri" w:hAnsi="Calibri"/>
          <w:sz w:val="22"/>
          <w:szCs w:val="22"/>
        </w:rPr>
        <w:t xml:space="preserve">– </w:t>
      </w:r>
      <w:r w:rsidRPr="00C70786">
        <w:rPr>
          <w:rFonts w:ascii="Calibri" w:hAnsi="Calibri"/>
          <w:sz w:val="22"/>
          <w:szCs w:val="22"/>
        </w:rPr>
        <w:t>zákonem č. 320/2001 Sb., o finanční kontrole ve veřejné správě a o změně některých zákonů (zákon o finanční kontrole), ve znění pozdějších předpisů, zákonem č. 129/2000 Sb., o krajích (krajské zřízení), ve znění pozdějších předpisů, zákonem č. 250/2000 Sb., o rozpočtových pravidlech územních rozpočtů, ve znění pozdějších předpisů, kdykoli kontrolovat dodržení podmínek, za kterých byla dotace poskytnuta.</w:t>
      </w:r>
    </w:p>
    <w:p w14:paraId="69B9993D" w14:textId="77777777" w:rsidR="00867015" w:rsidRPr="00C70786" w:rsidRDefault="00867015" w:rsidP="00E513E8">
      <w:pPr>
        <w:numPr>
          <w:ilvl w:val="0"/>
          <w:numId w:val="3"/>
        </w:numPr>
        <w:tabs>
          <w:tab w:val="left" w:pos="2880"/>
        </w:tabs>
        <w:spacing w:before="120"/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>Příjemce je povinen poskytnout součinnost při výkonu kontrolní činnosti dle odst. 1 tohoto článku, zejména předložit kontrolním orgánům poskytovatele kdykoliv k nahlédnutí originály všech účetních dokladů prokazujících vznik uznatelných výdajů projektu a využití prostředků v souladu s účelem projektu.</w:t>
      </w:r>
    </w:p>
    <w:p w14:paraId="1038A92E" w14:textId="77777777" w:rsidR="00867015" w:rsidRPr="00C70786" w:rsidRDefault="00867015" w:rsidP="00656270">
      <w:pPr>
        <w:numPr>
          <w:ilvl w:val="0"/>
          <w:numId w:val="3"/>
        </w:numPr>
        <w:tabs>
          <w:tab w:val="left" w:pos="2880"/>
        </w:tabs>
        <w:spacing w:before="120"/>
        <w:ind w:left="714" w:hanging="357"/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bCs/>
          <w:sz w:val="22"/>
          <w:szCs w:val="22"/>
        </w:rPr>
        <w:t>Příjemce je povinen umožnit poskytovateli provést kontrolu, jak v průběhu, tak i po ukončení realizace projektu, a to ještě po dobu deseti let od ukončení financování projektu ze strany poskytovatele</w:t>
      </w:r>
      <w:r w:rsidRPr="00C70786">
        <w:rPr>
          <w:rFonts w:ascii="Calibri" w:hAnsi="Calibri"/>
          <w:sz w:val="22"/>
          <w:szCs w:val="22"/>
        </w:rPr>
        <w:t>.</w:t>
      </w:r>
    </w:p>
    <w:p w14:paraId="3CE2616D" w14:textId="7C080241" w:rsidR="00D254B0" w:rsidRPr="00D254B0" w:rsidRDefault="00867015" w:rsidP="00D254B0">
      <w:pPr>
        <w:numPr>
          <w:ilvl w:val="0"/>
          <w:numId w:val="3"/>
        </w:numPr>
        <w:tabs>
          <w:tab w:val="left" w:pos="2880"/>
        </w:tabs>
        <w:spacing w:before="120"/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>Za pravdivost i správnost závěrečné zprávy a finančního vy</w:t>
      </w:r>
      <w:r>
        <w:rPr>
          <w:rFonts w:ascii="Calibri" w:hAnsi="Calibri"/>
          <w:sz w:val="22"/>
          <w:szCs w:val="22"/>
        </w:rPr>
        <w:t>pořád</w:t>
      </w:r>
      <w:r w:rsidRPr="00C70786">
        <w:rPr>
          <w:rFonts w:ascii="Calibri" w:hAnsi="Calibri"/>
          <w:sz w:val="22"/>
          <w:szCs w:val="22"/>
        </w:rPr>
        <w:t xml:space="preserve">ání </w:t>
      </w:r>
      <w:r w:rsidR="00F31827">
        <w:rPr>
          <w:rFonts w:ascii="Calibri" w:hAnsi="Calibri"/>
          <w:sz w:val="22"/>
          <w:szCs w:val="22"/>
        </w:rPr>
        <w:t>dotace</w:t>
      </w:r>
      <w:r w:rsidR="00F31827" w:rsidRPr="00C70786">
        <w:rPr>
          <w:rFonts w:ascii="Calibri" w:hAnsi="Calibri"/>
          <w:sz w:val="22"/>
          <w:szCs w:val="22"/>
        </w:rPr>
        <w:t xml:space="preserve"> </w:t>
      </w:r>
      <w:r w:rsidRPr="00C70786">
        <w:rPr>
          <w:rFonts w:ascii="Calibri" w:hAnsi="Calibri"/>
          <w:sz w:val="22"/>
          <w:szCs w:val="22"/>
        </w:rPr>
        <w:t>odpovídá osoba oprávněná jednat za nebo jménem příjemce, která tuto skutečnost v závěrečné zprávě a ve finančním vy</w:t>
      </w:r>
      <w:r>
        <w:rPr>
          <w:rFonts w:ascii="Calibri" w:hAnsi="Calibri"/>
          <w:sz w:val="22"/>
          <w:szCs w:val="22"/>
        </w:rPr>
        <w:t>pořád</w:t>
      </w:r>
      <w:r w:rsidRPr="00C70786">
        <w:rPr>
          <w:rFonts w:ascii="Calibri" w:hAnsi="Calibri"/>
          <w:sz w:val="22"/>
          <w:szCs w:val="22"/>
        </w:rPr>
        <w:t xml:space="preserve">ání </w:t>
      </w:r>
      <w:r w:rsidR="001440A8">
        <w:rPr>
          <w:rFonts w:ascii="Calibri" w:hAnsi="Calibri"/>
          <w:sz w:val="22"/>
          <w:szCs w:val="22"/>
        </w:rPr>
        <w:t>dotace</w:t>
      </w:r>
      <w:r w:rsidR="001440A8" w:rsidRPr="00C70786">
        <w:rPr>
          <w:rFonts w:ascii="Calibri" w:hAnsi="Calibri"/>
          <w:sz w:val="22"/>
          <w:szCs w:val="22"/>
        </w:rPr>
        <w:t xml:space="preserve"> </w:t>
      </w:r>
      <w:r w:rsidRPr="00C70786">
        <w:rPr>
          <w:rFonts w:ascii="Calibri" w:hAnsi="Calibri"/>
          <w:sz w:val="22"/>
          <w:szCs w:val="22"/>
        </w:rPr>
        <w:t>písemně potvrdí.</w:t>
      </w:r>
    </w:p>
    <w:p w14:paraId="2BA256EC" w14:textId="55723E31" w:rsidR="00867015" w:rsidRPr="00656270" w:rsidRDefault="00867015" w:rsidP="003B6DC9">
      <w:pPr>
        <w:keepNext/>
        <w:spacing w:before="480"/>
        <w:jc w:val="center"/>
        <w:rPr>
          <w:rFonts w:ascii="Calibri" w:hAnsi="Calibri"/>
          <w:b/>
          <w:bCs/>
          <w:sz w:val="22"/>
          <w:szCs w:val="22"/>
        </w:rPr>
      </w:pPr>
      <w:r w:rsidRPr="00656270">
        <w:rPr>
          <w:rFonts w:ascii="Calibri" w:hAnsi="Calibri"/>
          <w:b/>
          <w:bCs/>
          <w:sz w:val="22"/>
          <w:szCs w:val="22"/>
        </w:rPr>
        <w:t>Článek V</w:t>
      </w:r>
      <w:r w:rsidR="00D254B0">
        <w:rPr>
          <w:rFonts w:ascii="Calibri" w:hAnsi="Calibri"/>
          <w:b/>
          <w:bCs/>
          <w:sz w:val="22"/>
          <w:szCs w:val="22"/>
        </w:rPr>
        <w:t>I</w:t>
      </w:r>
      <w:r w:rsidRPr="00656270">
        <w:rPr>
          <w:rFonts w:ascii="Calibri" w:hAnsi="Calibri"/>
          <w:b/>
          <w:bCs/>
          <w:sz w:val="22"/>
          <w:szCs w:val="22"/>
        </w:rPr>
        <w:t>I.</w:t>
      </w:r>
    </w:p>
    <w:p w14:paraId="0DED6851" w14:textId="77777777" w:rsidR="00867015" w:rsidRPr="00656270" w:rsidRDefault="00867015" w:rsidP="00BB4CB7">
      <w:pPr>
        <w:keepNext/>
        <w:spacing w:after="180"/>
        <w:jc w:val="center"/>
        <w:rPr>
          <w:rFonts w:ascii="Calibri" w:hAnsi="Calibri"/>
          <w:b/>
          <w:bCs/>
          <w:sz w:val="22"/>
          <w:szCs w:val="22"/>
        </w:rPr>
      </w:pPr>
      <w:r w:rsidRPr="00656270">
        <w:rPr>
          <w:rFonts w:ascii="Calibri" w:hAnsi="Calibri"/>
          <w:b/>
          <w:bCs/>
          <w:sz w:val="22"/>
          <w:szCs w:val="22"/>
        </w:rPr>
        <w:t>Důsledky porušení povinností příjemce</w:t>
      </w:r>
    </w:p>
    <w:p w14:paraId="6614E9B4" w14:textId="25CC8DB7" w:rsidR="00357F7F" w:rsidRPr="00656270" w:rsidRDefault="001F6B27" w:rsidP="00656270">
      <w:pPr>
        <w:pStyle w:val="Odstavecseseznamem"/>
        <w:keepNext/>
        <w:numPr>
          <w:ilvl w:val="0"/>
          <w:numId w:val="40"/>
        </w:numPr>
        <w:spacing w:before="120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656270">
        <w:rPr>
          <w:rFonts w:asciiTheme="minorHAnsi" w:hAnsiTheme="minorHAnsi"/>
          <w:sz w:val="22"/>
          <w:szCs w:val="22"/>
        </w:rPr>
        <w:t>Jestliže</w:t>
      </w:r>
      <w:r w:rsidR="00021F60" w:rsidRPr="00656270">
        <w:rPr>
          <w:rFonts w:asciiTheme="minorHAnsi" w:hAnsiTheme="minorHAnsi"/>
          <w:sz w:val="22"/>
          <w:szCs w:val="22"/>
        </w:rPr>
        <w:t xml:space="preserve"> příjemce </w:t>
      </w:r>
      <w:proofErr w:type="gramStart"/>
      <w:r w:rsidRPr="00656270">
        <w:rPr>
          <w:rFonts w:asciiTheme="minorHAnsi" w:hAnsiTheme="minorHAnsi"/>
          <w:sz w:val="22"/>
          <w:szCs w:val="22"/>
        </w:rPr>
        <w:t>poruší</w:t>
      </w:r>
      <w:proofErr w:type="gramEnd"/>
      <w:r w:rsidRPr="00656270">
        <w:rPr>
          <w:rFonts w:asciiTheme="minorHAnsi" w:hAnsiTheme="minorHAnsi"/>
          <w:sz w:val="22"/>
          <w:szCs w:val="22"/>
        </w:rPr>
        <w:t xml:space="preserve"> svou povinnost doručit </w:t>
      </w:r>
      <w:r w:rsidR="00021F60" w:rsidRPr="00656270">
        <w:rPr>
          <w:rFonts w:asciiTheme="minorHAnsi" w:hAnsiTheme="minorHAnsi"/>
          <w:sz w:val="22"/>
          <w:szCs w:val="22"/>
        </w:rPr>
        <w:t xml:space="preserve">poskytovateli závěrečnou zprávu s finančním vypořádáním </w:t>
      </w:r>
      <w:r w:rsidR="001440A8" w:rsidRPr="00656270">
        <w:rPr>
          <w:rFonts w:asciiTheme="minorHAnsi" w:hAnsiTheme="minorHAnsi"/>
          <w:sz w:val="22"/>
          <w:szCs w:val="22"/>
        </w:rPr>
        <w:t xml:space="preserve">dotace </w:t>
      </w:r>
      <w:r w:rsidRPr="00656270">
        <w:rPr>
          <w:rFonts w:asciiTheme="minorHAnsi" w:hAnsiTheme="minorHAnsi"/>
          <w:sz w:val="22"/>
          <w:szCs w:val="22"/>
        </w:rPr>
        <w:t>ve</w:t>
      </w:r>
      <w:r w:rsidR="00021F60" w:rsidRPr="00656270">
        <w:rPr>
          <w:rFonts w:asciiTheme="minorHAnsi" w:hAnsiTheme="minorHAnsi"/>
          <w:sz w:val="22"/>
          <w:szCs w:val="22"/>
        </w:rPr>
        <w:t xml:space="preserve"> stanovené </w:t>
      </w:r>
      <w:r w:rsidR="00357F7F" w:rsidRPr="00656270">
        <w:rPr>
          <w:rFonts w:asciiTheme="minorHAnsi" w:hAnsiTheme="minorHAnsi"/>
          <w:sz w:val="22"/>
          <w:szCs w:val="22"/>
        </w:rPr>
        <w:t xml:space="preserve">30denní lhůtě od ukončení projektu, </w:t>
      </w:r>
      <w:r w:rsidRPr="00656270">
        <w:rPr>
          <w:rFonts w:asciiTheme="minorHAnsi" w:hAnsiTheme="minorHAnsi"/>
          <w:sz w:val="22"/>
          <w:szCs w:val="22"/>
        </w:rPr>
        <w:t>zavazuje se</w:t>
      </w:r>
      <w:r w:rsidR="00357F7F" w:rsidRPr="00656270">
        <w:rPr>
          <w:rFonts w:asciiTheme="minorHAnsi" w:hAnsiTheme="minorHAnsi"/>
          <w:sz w:val="22"/>
          <w:szCs w:val="22"/>
        </w:rPr>
        <w:t xml:space="preserve"> </w:t>
      </w:r>
      <w:r w:rsidRPr="00656270">
        <w:rPr>
          <w:rFonts w:asciiTheme="minorHAnsi" w:hAnsiTheme="minorHAnsi"/>
          <w:sz w:val="22"/>
          <w:szCs w:val="22"/>
        </w:rPr>
        <w:t xml:space="preserve">uhradit </w:t>
      </w:r>
      <w:r w:rsidR="00357F7F" w:rsidRPr="00656270">
        <w:rPr>
          <w:rFonts w:asciiTheme="minorHAnsi" w:hAnsiTheme="minorHAnsi"/>
          <w:sz w:val="22"/>
          <w:szCs w:val="22"/>
        </w:rPr>
        <w:t xml:space="preserve">poskytovateli smluvní pokutu. </w:t>
      </w:r>
    </w:p>
    <w:p w14:paraId="2E77057A" w14:textId="3365786D" w:rsidR="001F6B27" w:rsidRPr="00656270" w:rsidRDefault="001F6B27" w:rsidP="00656270">
      <w:pPr>
        <w:pStyle w:val="Odstavecseseznamem"/>
        <w:keepNext/>
        <w:numPr>
          <w:ilvl w:val="0"/>
          <w:numId w:val="40"/>
        </w:numPr>
        <w:spacing w:before="120"/>
        <w:contextualSpacing w:val="0"/>
        <w:jc w:val="both"/>
        <w:rPr>
          <w:rFonts w:asciiTheme="minorHAnsi" w:hAnsiTheme="minorHAnsi"/>
          <w:sz w:val="22"/>
          <w:szCs w:val="22"/>
        </w:rPr>
      </w:pPr>
      <w:r w:rsidRPr="00656270">
        <w:rPr>
          <w:rFonts w:asciiTheme="minorHAnsi" w:hAnsiTheme="minorHAnsi"/>
          <w:sz w:val="22"/>
          <w:szCs w:val="22"/>
        </w:rPr>
        <w:t xml:space="preserve">Výše smluvní pokuty je stanovena následovně. Při doručení závěrečné zprávy s finančním vypořádáním </w:t>
      </w:r>
      <w:r w:rsidR="001440A8" w:rsidRPr="00656270">
        <w:rPr>
          <w:rFonts w:asciiTheme="minorHAnsi" w:hAnsiTheme="minorHAnsi"/>
          <w:sz w:val="22"/>
          <w:szCs w:val="22"/>
        </w:rPr>
        <w:t xml:space="preserve">dotace </w:t>
      </w:r>
      <w:r w:rsidRPr="00656270">
        <w:rPr>
          <w:rFonts w:asciiTheme="minorHAnsi" w:hAnsiTheme="minorHAnsi"/>
          <w:sz w:val="22"/>
          <w:szCs w:val="22"/>
        </w:rPr>
        <w:t>po stanoven</w:t>
      </w:r>
      <w:r w:rsidR="00656270" w:rsidRPr="00656270">
        <w:rPr>
          <w:rFonts w:asciiTheme="minorHAnsi" w:hAnsiTheme="minorHAnsi"/>
          <w:sz w:val="22"/>
          <w:szCs w:val="22"/>
        </w:rPr>
        <w:t>é</w:t>
      </w:r>
      <w:r w:rsidRPr="00656270">
        <w:rPr>
          <w:rFonts w:asciiTheme="minorHAnsi" w:hAnsiTheme="minorHAnsi"/>
          <w:sz w:val="22"/>
          <w:szCs w:val="22"/>
        </w:rPr>
        <w:t xml:space="preserve"> lhůtě</w:t>
      </w:r>
    </w:p>
    <w:p w14:paraId="2719DF4F" w14:textId="31CBC800" w:rsidR="001F6B27" w:rsidRPr="00656270" w:rsidRDefault="001F6B27" w:rsidP="00656270">
      <w:pPr>
        <w:pStyle w:val="Odstavecseseznamem"/>
        <w:keepNext/>
        <w:numPr>
          <w:ilvl w:val="0"/>
          <w:numId w:val="41"/>
        </w:numPr>
        <w:ind w:left="1134"/>
        <w:jc w:val="both"/>
        <w:rPr>
          <w:rFonts w:asciiTheme="minorHAnsi" w:hAnsiTheme="minorHAnsi"/>
          <w:sz w:val="22"/>
          <w:szCs w:val="22"/>
        </w:rPr>
      </w:pPr>
      <w:r w:rsidRPr="00656270">
        <w:rPr>
          <w:rFonts w:asciiTheme="minorHAnsi" w:hAnsiTheme="minorHAnsi"/>
          <w:sz w:val="22"/>
          <w:szCs w:val="22"/>
        </w:rPr>
        <w:t>do 5 kalendářních dnů činí výše pokuty 1 % z poskytnuté dotace</w:t>
      </w:r>
      <w:r w:rsidR="00F210D7" w:rsidRPr="00656270">
        <w:rPr>
          <w:rFonts w:asciiTheme="minorHAnsi" w:hAnsiTheme="minorHAnsi"/>
          <w:sz w:val="22"/>
          <w:szCs w:val="22"/>
        </w:rPr>
        <w:t>,</w:t>
      </w:r>
    </w:p>
    <w:p w14:paraId="269896D8" w14:textId="71C475C6" w:rsidR="001F6B27" w:rsidRPr="00656270" w:rsidRDefault="001F6B27" w:rsidP="00656270">
      <w:pPr>
        <w:pStyle w:val="Odstavecseseznamem"/>
        <w:keepNext/>
        <w:numPr>
          <w:ilvl w:val="0"/>
          <w:numId w:val="41"/>
        </w:numPr>
        <w:ind w:left="1134"/>
        <w:jc w:val="both"/>
        <w:rPr>
          <w:rFonts w:asciiTheme="minorHAnsi" w:hAnsiTheme="minorHAnsi"/>
          <w:sz w:val="22"/>
          <w:szCs w:val="22"/>
        </w:rPr>
      </w:pPr>
      <w:r w:rsidRPr="00656270">
        <w:rPr>
          <w:rFonts w:asciiTheme="minorHAnsi" w:hAnsiTheme="minorHAnsi"/>
          <w:sz w:val="22"/>
          <w:szCs w:val="22"/>
        </w:rPr>
        <w:t>od 6 do 30 kalendářních dnů činí výše pokuty 2 % z poskytnuté dotace</w:t>
      </w:r>
      <w:r w:rsidR="00F210D7" w:rsidRPr="00656270">
        <w:rPr>
          <w:rFonts w:asciiTheme="minorHAnsi" w:hAnsiTheme="minorHAnsi"/>
          <w:sz w:val="22"/>
          <w:szCs w:val="22"/>
        </w:rPr>
        <w:t>,</w:t>
      </w:r>
    </w:p>
    <w:p w14:paraId="46DF9856" w14:textId="7A443548" w:rsidR="001F6B27" w:rsidRPr="00656270" w:rsidRDefault="001F6B27" w:rsidP="00656270">
      <w:pPr>
        <w:pStyle w:val="Odstavecseseznamem"/>
        <w:keepNext/>
        <w:numPr>
          <w:ilvl w:val="0"/>
          <w:numId w:val="41"/>
        </w:numPr>
        <w:ind w:left="1134"/>
        <w:jc w:val="both"/>
        <w:rPr>
          <w:rFonts w:asciiTheme="minorHAnsi" w:hAnsiTheme="minorHAnsi"/>
          <w:sz w:val="22"/>
          <w:szCs w:val="22"/>
        </w:rPr>
      </w:pPr>
      <w:r w:rsidRPr="00656270">
        <w:rPr>
          <w:rFonts w:asciiTheme="minorHAnsi" w:hAnsiTheme="minorHAnsi"/>
          <w:sz w:val="22"/>
          <w:szCs w:val="22"/>
        </w:rPr>
        <w:t xml:space="preserve">po více než 30 dnech činí výše pokuty 3 % z poskytnuté dotace, za předpokladu, že je zachován termín nejzazšího možného čerpání dotace podle čl. 4 odst. 2 této </w:t>
      </w:r>
      <w:r w:rsidR="000645B5">
        <w:rPr>
          <w:rFonts w:asciiTheme="minorHAnsi" w:hAnsiTheme="minorHAnsi"/>
          <w:sz w:val="22"/>
          <w:szCs w:val="22"/>
        </w:rPr>
        <w:t>s</w:t>
      </w:r>
      <w:r w:rsidRPr="00656270">
        <w:rPr>
          <w:rFonts w:asciiTheme="minorHAnsi" w:hAnsiTheme="minorHAnsi"/>
          <w:sz w:val="22"/>
          <w:szCs w:val="22"/>
        </w:rPr>
        <w:t xml:space="preserve">mlouvy. </w:t>
      </w:r>
    </w:p>
    <w:p w14:paraId="6A12D504" w14:textId="1AC8CC06" w:rsidR="00867015" w:rsidRPr="00656270" w:rsidRDefault="00867015" w:rsidP="00867015">
      <w:pPr>
        <w:keepNext/>
        <w:spacing w:before="480"/>
        <w:jc w:val="center"/>
        <w:rPr>
          <w:rFonts w:ascii="Calibri" w:hAnsi="Calibri"/>
          <w:b/>
          <w:bCs/>
          <w:sz w:val="22"/>
          <w:szCs w:val="22"/>
        </w:rPr>
      </w:pPr>
      <w:r w:rsidRPr="00656270">
        <w:rPr>
          <w:rFonts w:ascii="Calibri" w:hAnsi="Calibri"/>
          <w:b/>
          <w:bCs/>
          <w:sz w:val="22"/>
          <w:szCs w:val="22"/>
        </w:rPr>
        <w:t>Článek VII</w:t>
      </w:r>
      <w:r w:rsidR="00D254B0">
        <w:rPr>
          <w:rFonts w:ascii="Calibri" w:hAnsi="Calibri"/>
          <w:b/>
          <w:bCs/>
          <w:sz w:val="22"/>
          <w:szCs w:val="22"/>
        </w:rPr>
        <w:t>I</w:t>
      </w:r>
      <w:r w:rsidRPr="00656270">
        <w:rPr>
          <w:rFonts w:ascii="Calibri" w:hAnsi="Calibri"/>
          <w:b/>
          <w:bCs/>
          <w:sz w:val="22"/>
          <w:szCs w:val="22"/>
        </w:rPr>
        <w:t>.</w:t>
      </w:r>
    </w:p>
    <w:p w14:paraId="6F82D94F" w14:textId="5942B442" w:rsidR="00867015" w:rsidRPr="00C70786" w:rsidRDefault="00867015" w:rsidP="00867015">
      <w:pPr>
        <w:keepNext/>
        <w:spacing w:after="180"/>
        <w:jc w:val="center"/>
        <w:rPr>
          <w:rFonts w:ascii="Calibri" w:hAnsi="Calibri"/>
          <w:b/>
          <w:bCs/>
          <w:sz w:val="22"/>
          <w:szCs w:val="22"/>
        </w:rPr>
      </w:pPr>
      <w:r w:rsidRPr="00656270">
        <w:rPr>
          <w:rFonts w:ascii="Calibri" w:hAnsi="Calibri"/>
          <w:b/>
          <w:bCs/>
          <w:sz w:val="22"/>
          <w:szCs w:val="22"/>
        </w:rPr>
        <w:t>Ukončení smlouvy</w:t>
      </w:r>
    </w:p>
    <w:p w14:paraId="09D7AA42" w14:textId="77777777" w:rsidR="00867015" w:rsidRPr="00C70786" w:rsidRDefault="00867015" w:rsidP="00E513E8">
      <w:pPr>
        <w:numPr>
          <w:ilvl w:val="0"/>
          <w:numId w:val="9"/>
        </w:numPr>
        <w:tabs>
          <w:tab w:val="left" w:pos="2880"/>
        </w:tabs>
        <w:spacing w:before="120"/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 xml:space="preserve">Závazkový vztah založený touto smlouvou lze ukončit na základě písemné dohody smluvních stran nebo výpovědí. </w:t>
      </w:r>
    </w:p>
    <w:p w14:paraId="31AB5183" w14:textId="77777777" w:rsidR="00867015" w:rsidRPr="00C70786" w:rsidRDefault="00867015" w:rsidP="00E513E8">
      <w:pPr>
        <w:numPr>
          <w:ilvl w:val="0"/>
          <w:numId w:val="9"/>
        </w:numPr>
        <w:tabs>
          <w:tab w:val="left" w:pos="2880"/>
        </w:tabs>
        <w:spacing w:before="120"/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>Kterákoliv smluvní strana je oprávněna tuto smlouvu písemně vypovědět bez udání důvodu. Výpovědní lhůta činí 14 dnů a počíná běžet 1. dnem následujícím po dni doručení výpovědi druhé smluvní straně. V případě pochybností se má za to, že výpověď byla doručena 3. den od jejího odeslání.</w:t>
      </w:r>
    </w:p>
    <w:p w14:paraId="1462D686" w14:textId="77777777" w:rsidR="00867015" w:rsidRPr="00C70786" w:rsidRDefault="00867015" w:rsidP="00E513E8">
      <w:pPr>
        <w:numPr>
          <w:ilvl w:val="0"/>
          <w:numId w:val="9"/>
        </w:numPr>
        <w:tabs>
          <w:tab w:val="left" w:pos="2880"/>
        </w:tabs>
        <w:spacing w:before="120"/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>Ve výpovědní lhůtě poskytovatel pozastaví uvolňování finančních prostředků.</w:t>
      </w:r>
    </w:p>
    <w:p w14:paraId="2ECC948B" w14:textId="77777777" w:rsidR="00867015" w:rsidRPr="00C70786" w:rsidRDefault="00867015" w:rsidP="00E513E8">
      <w:pPr>
        <w:numPr>
          <w:ilvl w:val="0"/>
          <w:numId w:val="9"/>
        </w:numPr>
        <w:tabs>
          <w:tab w:val="left" w:pos="2880"/>
        </w:tabs>
        <w:spacing w:before="120"/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>V případě ukončení smlouvy dle tohoto článku je příjemce povinen vrátit dotaci poskytovateli ke dni ukončení platnosti a účinnosti této smlouvy.</w:t>
      </w:r>
    </w:p>
    <w:p w14:paraId="796B655F" w14:textId="72297E62" w:rsidR="00867015" w:rsidRPr="00C70786" w:rsidRDefault="00D254B0" w:rsidP="00867015">
      <w:pPr>
        <w:keepNext/>
        <w:spacing w:before="480"/>
        <w:jc w:val="center"/>
        <w:rPr>
          <w:rFonts w:ascii="Calibri" w:hAnsi="Calibri"/>
          <w:b/>
          <w:bCs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lastRenderedPageBreak/>
        <w:t xml:space="preserve">Článek </w:t>
      </w:r>
      <w:r w:rsidR="00867015" w:rsidRPr="00C70786">
        <w:rPr>
          <w:rFonts w:ascii="Calibri" w:hAnsi="Calibri"/>
          <w:b/>
          <w:bCs/>
          <w:sz w:val="22"/>
          <w:szCs w:val="22"/>
        </w:rPr>
        <w:t>I</w:t>
      </w:r>
      <w:r>
        <w:rPr>
          <w:rFonts w:ascii="Calibri" w:hAnsi="Calibri"/>
          <w:b/>
          <w:bCs/>
          <w:sz w:val="22"/>
          <w:szCs w:val="22"/>
        </w:rPr>
        <w:t>X</w:t>
      </w:r>
      <w:r w:rsidR="00867015" w:rsidRPr="00C70786">
        <w:rPr>
          <w:rFonts w:ascii="Calibri" w:hAnsi="Calibri"/>
          <w:b/>
          <w:bCs/>
          <w:sz w:val="22"/>
          <w:szCs w:val="22"/>
        </w:rPr>
        <w:t>.</w:t>
      </w:r>
    </w:p>
    <w:p w14:paraId="281CD54A" w14:textId="77777777" w:rsidR="00867015" w:rsidRPr="00C70786" w:rsidRDefault="00867015" w:rsidP="00867015">
      <w:pPr>
        <w:keepNext/>
        <w:spacing w:after="180"/>
        <w:jc w:val="center"/>
        <w:rPr>
          <w:rFonts w:ascii="Calibri" w:hAnsi="Calibri"/>
          <w:b/>
          <w:sz w:val="22"/>
          <w:szCs w:val="22"/>
        </w:rPr>
      </w:pPr>
      <w:r w:rsidRPr="00C70786">
        <w:rPr>
          <w:rFonts w:ascii="Calibri" w:hAnsi="Calibri"/>
          <w:b/>
          <w:bCs/>
          <w:sz w:val="22"/>
          <w:szCs w:val="22"/>
        </w:rPr>
        <w:t>Závěrečná</w:t>
      </w:r>
      <w:r w:rsidRPr="00C70786">
        <w:rPr>
          <w:rFonts w:ascii="Calibri" w:hAnsi="Calibri"/>
          <w:b/>
          <w:sz w:val="22"/>
          <w:szCs w:val="22"/>
        </w:rPr>
        <w:t xml:space="preserve"> ustanovení</w:t>
      </w:r>
    </w:p>
    <w:p w14:paraId="752F4162" w14:textId="77777777" w:rsidR="00867015" w:rsidRPr="00486A7D" w:rsidRDefault="00867015" w:rsidP="00E513E8">
      <w:pPr>
        <w:numPr>
          <w:ilvl w:val="0"/>
          <w:numId w:val="4"/>
        </w:numPr>
        <w:tabs>
          <w:tab w:val="left" w:pos="2880"/>
        </w:tabs>
        <w:spacing w:before="120"/>
        <w:jc w:val="both"/>
        <w:rPr>
          <w:rFonts w:ascii="Calibri" w:hAnsi="Calibri"/>
          <w:sz w:val="22"/>
          <w:szCs w:val="22"/>
        </w:rPr>
      </w:pPr>
      <w:r w:rsidRPr="006175FC">
        <w:rPr>
          <w:rFonts w:ascii="Calibri" w:hAnsi="Calibri"/>
          <w:sz w:val="22"/>
          <w:szCs w:val="22"/>
        </w:rPr>
        <w:t>Není-li v této smlouvě uvedeno jinak, je k </w:t>
      </w:r>
      <w:r w:rsidRPr="004874AE">
        <w:rPr>
          <w:rFonts w:ascii="Calibri" w:hAnsi="Calibri"/>
          <w:sz w:val="22"/>
          <w:szCs w:val="22"/>
        </w:rPr>
        <w:t xml:space="preserve">jednání podle této smlouvy jménem poskytovatele oprávněna kontaktní osoba uvedená v záhlaví smlouvy nebo jiný pověřený zaměstnanec </w:t>
      </w:r>
      <w:r w:rsidRPr="00486A7D">
        <w:rPr>
          <w:rFonts w:ascii="Calibri" w:hAnsi="Calibri"/>
          <w:sz w:val="22"/>
          <w:szCs w:val="22"/>
        </w:rPr>
        <w:t>Krajského úřadu Jihomoravského kraje. Toto ustanovení se nevztahuje na podpisy dodatků k této smlouvě a na jednání směřující k ukončení této smlouvy.</w:t>
      </w:r>
    </w:p>
    <w:p w14:paraId="30EC5413" w14:textId="6F0A3BF7" w:rsidR="00867015" w:rsidRPr="00AC224F" w:rsidRDefault="00210624" w:rsidP="00E513E8">
      <w:pPr>
        <w:numPr>
          <w:ilvl w:val="0"/>
          <w:numId w:val="4"/>
        </w:numPr>
        <w:tabs>
          <w:tab w:val="left" w:pos="2880"/>
        </w:tabs>
        <w:spacing w:before="120"/>
        <w:jc w:val="both"/>
        <w:rPr>
          <w:rFonts w:asciiTheme="minorHAnsi" w:hAnsiTheme="minorHAnsi" w:cstheme="minorHAnsi"/>
          <w:sz w:val="22"/>
          <w:szCs w:val="22"/>
        </w:rPr>
      </w:pPr>
      <w:r w:rsidRPr="00AC224F">
        <w:rPr>
          <w:rFonts w:asciiTheme="minorHAnsi" w:hAnsiTheme="minorHAnsi" w:cstheme="minorHAnsi"/>
          <w:sz w:val="22"/>
          <w:szCs w:val="22"/>
        </w:rPr>
        <w:t xml:space="preserve">Tato smlouva nabývá účinnosti v okamžiku svého uzavření. </w:t>
      </w:r>
    </w:p>
    <w:p w14:paraId="75621FF6" w14:textId="21502320" w:rsidR="00867015" w:rsidRPr="00AC224F" w:rsidRDefault="00797A29" w:rsidP="00E513E8">
      <w:pPr>
        <w:numPr>
          <w:ilvl w:val="0"/>
          <w:numId w:val="4"/>
        </w:numPr>
        <w:tabs>
          <w:tab w:val="left" w:pos="2880"/>
        </w:tabs>
        <w:spacing w:before="120"/>
        <w:jc w:val="both"/>
        <w:rPr>
          <w:rFonts w:asciiTheme="minorHAnsi" w:hAnsiTheme="minorHAnsi" w:cstheme="minorHAnsi"/>
          <w:sz w:val="22"/>
          <w:szCs w:val="22"/>
        </w:rPr>
      </w:pPr>
      <w:r w:rsidRPr="00AC224F">
        <w:rPr>
          <w:rFonts w:asciiTheme="minorHAnsi" w:hAnsiTheme="minorHAnsi" w:cstheme="minorHAnsi"/>
          <w:sz w:val="22"/>
          <w:szCs w:val="22"/>
        </w:rPr>
        <w:t xml:space="preserve">Jakékoli změny této smlouvy, vyjma změn týkajících se údajů uvedených v záhlaví této smlouvy, lze provádět pouze formou písemných postupně číslovaných dodatků na základě dohody </w:t>
      </w:r>
      <w:r w:rsidRPr="00AC224F">
        <w:rPr>
          <w:rFonts w:asciiTheme="minorHAnsi" w:hAnsiTheme="minorHAnsi" w:cstheme="minorHAnsi"/>
          <w:b/>
          <w:bCs/>
          <w:i/>
          <w:iCs/>
          <w:sz w:val="22"/>
          <w:szCs w:val="22"/>
        </w:rPr>
        <w:t>obou</w:t>
      </w:r>
      <w:r w:rsidRPr="00AC224F">
        <w:rPr>
          <w:rFonts w:asciiTheme="minorHAnsi" w:hAnsiTheme="minorHAnsi" w:cstheme="minorHAnsi"/>
          <w:sz w:val="22"/>
          <w:szCs w:val="22"/>
        </w:rPr>
        <w:t xml:space="preserve"> smluvních stran. Při změně čísla účtu příjemce, na který má být dotace zaslána, je příjemce povinen předložit nebo zaslat žádost o zaslání dotace na nové číslo účtu spolu s</w:t>
      </w:r>
      <w:r w:rsidR="000645B5">
        <w:rPr>
          <w:rFonts w:asciiTheme="minorHAnsi" w:hAnsiTheme="minorHAnsi" w:cstheme="minorHAnsi"/>
          <w:sz w:val="22"/>
          <w:szCs w:val="22"/>
        </w:rPr>
        <w:t> </w:t>
      </w:r>
      <w:r w:rsidRPr="00AC224F">
        <w:rPr>
          <w:rFonts w:asciiTheme="minorHAnsi" w:hAnsiTheme="minorHAnsi" w:cstheme="minorHAnsi"/>
          <w:sz w:val="22"/>
          <w:szCs w:val="22"/>
        </w:rPr>
        <w:t xml:space="preserve">kopií smlouvy o běžném účtu nebo potvrzením banky o existenci účtu, na který má být dotace poukázána, </w:t>
      </w:r>
      <w:r w:rsidRPr="009B386E">
        <w:rPr>
          <w:rFonts w:asciiTheme="minorHAnsi" w:hAnsiTheme="minorHAnsi" w:cstheme="minorHAnsi"/>
          <w:sz w:val="22"/>
          <w:szCs w:val="22"/>
        </w:rPr>
        <w:t>která bude obsahovat číslo nového účtu</w:t>
      </w:r>
      <w:r w:rsidRPr="00AC224F">
        <w:rPr>
          <w:rFonts w:asciiTheme="minorHAnsi" w:hAnsiTheme="minorHAnsi" w:cstheme="minorHAnsi"/>
          <w:sz w:val="22"/>
          <w:szCs w:val="22"/>
        </w:rPr>
        <w:t>.</w:t>
      </w:r>
      <w:r w:rsidRPr="00AC224F">
        <w:rPr>
          <w:rFonts w:asciiTheme="minorHAnsi" w:hAnsiTheme="minorHAnsi" w:cstheme="minorHAnsi"/>
          <w:b/>
          <w:bCs/>
          <w:i/>
          <w:iCs/>
          <w:sz w:val="22"/>
          <w:szCs w:val="22"/>
        </w:rPr>
        <w:t xml:space="preserve"> </w:t>
      </w:r>
      <w:r w:rsidRPr="00AC224F">
        <w:rPr>
          <w:rFonts w:asciiTheme="minorHAnsi" w:hAnsiTheme="minorHAnsi" w:cstheme="minorHAnsi"/>
          <w:sz w:val="22"/>
          <w:szCs w:val="22"/>
        </w:rPr>
        <w:t>Změny smlouvy v jiné než písemné formě a bez předchozího schválení Zastupitelstva Jihomoravského kraje jsou vyloučeny.</w:t>
      </w:r>
    </w:p>
    <w:p w14:paraId="50711002" w14:textId="77777777" w:rsidR="00867015" w:rsidRPr="00C70786" w:rsidRDefault="00867015" w:rsidP="00E513E8">
      <w:pPr>
        <w:numPr>
          <w:ilvl w:val="0"/>
          <w:numId w:val="4"/>
        </w:numPr>
        <w:tabs>
          <w:tab w:val="left" w:pos="2880"/>
        </w:tabs>
        <w:spacing w:before="120"/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 xml:space="preserve">Tato smlouva je sepsána ve dvou vyhotoveních, z nichž jedno je určeno pro poskytovatele a druhé pro příjemce. </w:t>
      </w:r>
    </w:p>
    <w:p w14:paraId="1C800F72" w14:textId="77777777" w:rsidR="00867015" w:rsidRPr="00C70786" w:rsidRDefault="00867015" w:rsidP="00E513E8">
      <w:pPr>
        <w:numPr>
          <w:ilvl w:val="0"/>
          <w:numId w:val="4"/>
        </w:numPr>
        <w:tabs>
          <w:tab w:val="left" w:pos="2880"/>
        </w:tabs>
        <w:spacing w:before="120"/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 xml:space="preserve">Smluvní strany prohlašují, že žádost a </w:t>
      </w:r>
      <w:r>
        <w:rPr>
          <w:rFonts w:ascii="Calibri" w:hAnsi="Calibri"/>
          <w:sz w:val="22"/>
          <w:szCs w:val="22"/>
        </w:rPr>
        <w:t>d</w:t>
      </w:r>
      <w:r w:rsidRPr="00C70786">
        <w:rPr>
          <w:rFonts w:ascii="Calibri" w:hAnsi="Calibri"/>
          <w:sz w:val="22"/>
          <w:szCs w:val="22"/>
        </w:rPr>
        <w:t xml:space="preserve">otační program mají k dispozici. Příjemce se zavazuje, že </w:t>
      </w:r>
      <w:r>
        <w:rPr>
          <w:rFonts w:ascii="Calibri" w:hAnsi="Calibri"/>
          <w:sz w:val="22"/>
          <w:szCs w:val="22"/>
        </w:rPr>
        <w:t>do</w:t>
      </w:r>
      <w:r w:rsidRPr="00C70786">
        <w:rPr>
          <w:rFonts w:ascii="Calibri" w:hAnsi="Calibri"/>
          <w:sz w:val="22"/>
          <w:szCs w:val="22"/>
        </w:rPr>
        <w:t>tační program bude při realizaci projektu dodržovat.</w:t>
      </w:r>
    </w:p>
    <w:p w14:paraId="77DD3F69" w14:textId="77777777" w:rsidR="00867015" w:rsidRPr="00C70786" w:rsidRDefault="00867015" w:rsidP="00E513E8">
      <w:pPr>
        <w:numPr>
          <w:ilvl w:val="0"/>
          <w:numId w:val="4"/>
        </w:numPr>
        <w:tabs>
          <w:tab w:val="left" w:pos="2880"/>
        </w:tabs>
        <w:spacing w:before="120"/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>Nedílnou součástí smlouvy jsou tyto přílohy:</w:t>
      </w:r>
    </w:p>
    <w:p w14:paraId="7DD6856B" w14:textId="77777777" w:rsidR="00867015" w:rsidRPr="00C70786" w:rsidRDefault="00867015" w:rsidP="00867015">
      <w:pPr>
        <w:ind w:left="720"/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>Příloha č. 1 – Pravidla pro digitalizaci územních plánů</w:t>
      </w:r>
    </w:p>
    <w:p w14:paraId="29C957D4" w14:textId="7D6D11E2" w:rsidR="00867015" w:rsidRDefault="00867015" w:rsidP="00867015">
      <w:pPr>
        <w:ind w:left="720"/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>Příloha č. 2 – formulář Finanční vy</w:t>
      </w:r>
      <w:r>
        <w:rPr>
          <w:rFonts w:ascii="Calibri" w:hAnsi="Calibri"/>
          <w:sz w:val="22"/>
          <w:szCs w:val="22"/>
        </w:rPr>
        <w:t>pořád</w:t>
      </w:r>
      <w:r w:rsidRPr="00C70786">
        <w:rPr>
          <w:rFonts w:ascii="Calibri" w:hAnsi="Calibri"/>
          <w:sz w:val="22"/>
          <w:szCs w:val="22"/>
        </w:rPr>
        <w:t xml:space="preserve">ání </w:t>
      </w:r>
      <w:r w:rsidR="00F31827">
        <w:rPr>
          <w:rFonts w:ascii="Calibri" w:hAnsi="Calibri"/>
          <w:sz w:val="22"/>
          <w:szCs w:val="22"/>
        </w:rPr>
        <w:t>dotace</w:t>
      </w:r>
    </w:p>
    <w:p w14:paraId="2C3B2088" w14:textId="77777777" w:rsidR="00867015" w:rsidRPr="00C70786" w:rsidRDefault="00867015" w:rsidP="00867015">
      <w:pPr>
        <w:ind w:left="720"/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 xml:space="preserve">Příloha č. </w:t>
      </w:r>
      <w:r>
        <w:rPr>
          <w:rFonts w:ascii="Calibri" w:hAnsi="Calibri"/>
          <w:sz w:val="22"/>
          <w:szCs w:val="22"/>
        </w:rPr>
        <w:t>3</w:t>
      </w:r>
      <w:r w:rsidRPr="00C70786">
        <w:rPr>
          <w:rFonts w:ascii="Calibri" w:hAnsi="Calibri"/>
          <w:sz w:val="22"/>
          <w:szCs w:val="22"/>
        </w:rPr>
        <w:t xml:space="preserve"> – formulář </w:t>
      </w:r>
      <w:r>
        <w:rPr>
          <w:rFonts w:ascii="Calibri" w:hAnsi="Calibri"/>
          <w:sz w:val="22"/>
          <w:szCs w:val="22"/>
        </w:rPr>
        <w:t>Čestné prohlášení</w:t>
      </w:r>
    </w:p>
    <w:p w14:paraId="735BC3F1" w14:textId="77777777" w:rsidR="00867015" w:rsidRPr="00C70786" w:rsidRDefault="00867015" w:rsidP="00E513E8">
      <w:pPr>
        <w:numPr>
          <w:ilvl w:val="0"/>
          <w:numId w:val="4"/>
        </w:numPr>
        <w:tabs>
          <w:tab w:val="left" w:pos="2880"/>
        </w:tabs>
        <w:spacing w:before="120"/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>Smluvní strany prohlašují, že tato smlouva byla sepsána na základě pravdivých údajů, podle jejich svobodné a vážné vůle, a na důkaz toho připojují své vlastnoruční podpisy.</w:t>
      </w:r>
    </w:p>
    <w:p w14:paraId="2278D9C8" w14:textId="77777777" w:rsidR="00867015" w:rsidRPr="00C70786" w:rsidRDefault="00867015" w:rsidP="00E513E8">
      <w:pPr>
        <w:numPr>
          <w:ilvl w:val="0"/>
          <w:numId w:val="4"/>
        </w:numPr>
        <w:tabs>
          <w:tab w:val="left" w:pos="2880"/>
        </w:tabs>
        <w:spacing w:before="120"/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>Příjemce svým podpisem stvrzuje správnost údajů uvedených v záhlaví této smlouvy, především pak název, sídlo, IČ, DIČ a číslo účtu.</w:t>
      </w:r>
    </w:p>
    <w:p w14:paraId="1147906C" w14:textId="42FE6BD4" w:rsidR="006F170F" w:rsidRDefault="006F170F">
      <w:pPr>
        <w:spacing w:after="160" w:line="259" w:lineRule="auto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br w:type="page"/>
      </w:r>
    </w:p>
    <w:p w14:paraId="0FCBF1C7" w14:textId="1E071B2A" w:rsidR="00DD57BF" w:rsidRDefault="00DD57BF" w:rsidP="00AC224F">
      <w:pPr>
        <w:tabs>
          <w:tab w:val="left" w:pos="2880"/>
        </w:tabs>
        <w:jc w:val="both"/>
        <w:rPr>
          <w:rFonts w:ascii="Calibri" w:hAnsi="Calibri"/>
          <w:sz w:val="22"/>
          <w:szCs w:val="22"/>
        </w:rPr>
      </w:pPr>
    </w:p>
    <w:p w14:paraId="017C2CA5" w14:textId="77777777" w:rsidR="00867015" w:rsidRPr="00C70786" w:rsidRDefault="00867015" w:rsidP="00867015">
      <w:pPr>
        <w:keepNext/>
        <w:ind w:left="360"/>
        <w:jc w:val="both"/>
        <w:rPr>
          <w:rFonts w:ascii="Calibri" w:hAnsi="Calibri"/>
          <w:b/>
          <w:iCs/>
          <w:sz w:val="22"/>
          <w:szCs w:val="22"/>
        </w:rPr>
      </w:pPr>
      <w:r>
        <w:rPr>
          <w:rFonts w:ascii="Calibri" w:hAnsi="Calibri"/>
          <w:b/>
          <w:iCs/>
          <w:sz w:val="22"/>
          <w:szCs w:val="22"/>
        </w:rPr>
        <w:t>Doložka podle § </w:t>
      </w:r>
      <w:r w:rsidRPr="00C70786">
        <w:rPr>
          <w:rFonts w:ascii="Calibri" w:hAnsi="Calibri"/>
          <w:b/>
          <w:iCs/>
          <w:sz w:val="22"/>
          <w:szCs w:val="22"/>
        </w:rPr>
        <w:t xml:space="preserve">23 zákona </w:t>
      </w:r>
      <w:r>
        <w:rPr>
          <w:rFonts w:ascii="Calibri" w:hAnsi="Calibri"/>
          <w:b/>
          <w:iCs/>
          <w:sz w:val="22"/>
          <w:szCs w:val="22"/>
        </w:rPr>
        <w:t>č. 129/2000 </w:t>
      </w:r>
      <w:r w:rsidRPr="00C70786">
        <w:rPr>
          <w:rFonts w:ascii="Calibri" w:hAnsi="Calibri"/>
          <w:b/>
          <w:iCs/>
          <w:sz w:val="22"/>
          <w:szCs w:val="22"/>
        </w:rPr>
        <w:t>Sb., o krajích (krajské zřízení), ve znění pozdějších předpisů</w:t>
      </w:r>
    </w:p>
    <w:p w14:paraId="13C96C44" w14:textId="4E466CB1" w:rsidR="00867015" w:rsidRDefault="00867015" w:rsidP="00867015">
      <w:pPr>
        <w:tabs>
          <w:tab w:val="left" w:pos="2880"/>
        </w:tabs>
        <w:ind w:left="360"/>
        <w:jc w:val="both"/>
        <w:rPr>
          <w:rFonts w:ascii="Calibri" w:hAnsi="Calibri"/>
          <w:sz w:val="22"/>
          <w:szCs w:val="22"/>
        </w:rPr>
      </w:pPr>
    </w:p>
    <w:p w14:paraId="314B3AA2" w14:textId="4C9CAFEF" w:rsidR="00867015" w:rsidRPr="00C70786" w:rsidRDefault="00867015" w:rsidP="00867015">
      <w:pPr>
        <w:tabs>
          <w:tab w:val="left" w:pos="2880"/>
        </w:tabs>
        <w:ind w:left="360"/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 xml:space="preserve">O poskytnutí dotace </w:t>
      </w:r>
      <w:r w:rsidR="000804F8">
        <w:rPr>
          <w:rFonts w:ascii="Calibri" w:hAnsi="Calibri"/>
          <w:sz w:val="22"/>
          <w:szCs w:val="22"/>
        </w:rPr>
        <w:t xml:space="preserve">a schválení smlouvy </w:t>
      </w:r>
      <w:r w:rsidRPr="00C70786">
        <w:rPr>
          <w:rFonts w:ascii="Calibri" w:hAnsi="Calibri"/>
          <w:sz w:val="22"/>
          <w:szCs w:val="22"/>
        </w:rPr>
        <w:t>rozhodlo Zastupitelstvo Jihomoravského kraje v souladu s § 36</w:t>
      </w:r>
      <w:r>
        <w:rPr>
          <w:rFonts w:ascii="Calibri" w:hAnsi="Calibri"/>
          <w:sz w:val="22"/>
          <w:szCs w:val="22"/>
        </w:rPr>
        <w:t xml:space="preserve"> písm. d) zákona č. 129/2000 </w:t>
      </w:r>
      <w:r w:rsidRPr="00C70786">
        <w:rPr>
          <w:rFonts w:ascii="Calibri" w:hAnsi="Calibri"/>
          <w:sz w:val="22"/>
          <w:szCs w:val="22"/>
        </w:rPr>
        <w:t xml:space="preserve">Sb., o krajích (krajské zřízení), ve znění pozdějších předpisů, na svém … zasedání, konaném dne . . . . . . . . . </w:t>
      </w:r>
      <w:proofErr w:type="gramStart"/>
      <w:r w:rsidRPr="00C70786">
        <w:rPr>
          <w:rFonts w:ascii="Calibri" w:hAnsi="Calibri"/>
          <w:sz w:val="22"/>
          <w:szCs w:val="22"/>
        </w:rPr>
        <w:t>. . . .</w:t>
      </w:r>
      <w:proofErr w:type="gramEnd"/>
      <w:r w:rsidRPr="00C70786">
        <w:rPr>
          <w:rFonts w:ascii="Calibri" w:hAnsi="Calibri"/>
          <w:sz w:val="22"/>
          <w:szCs w:val="22"/>
        </w:rPr>
        <w:t xml:space="preserve"> , usnesením č. . . . . . . . . . . . . . . . . .. </w:t>
      </w:r>
    </w:p>
    <w:p w14:paraId="44B55450" w14:textId="7B704B9D" w:rsidR="00DD412C" w:rsidRDefault="00DD412C" w:rsidP="00AC224F">
      <w:pPr>
        <w:tabs>
          <w:tab w:val="left" w:pos="2880"/>
        </w:tabs>
        <w:jc w:val="both"/>
        <w:rPr>
          <w:rFonts w:ascii="Calibri" w:hAnsi="Calibri"/>
          <w:sz w:val="22"/>
          <w:szCs w:val="22"/>
        </w:rPr>
      </w:pPr>
    </w:p>
    <w:p w14:paraId="79B6068A" w14:textId="77777777" w:rsidR="00867015" w:rsidRPr="00C70786" w:rsidRDefault="00867015" w:rsidP="00867015">
      <w:pPr>
        <w:keepNext/>
        <w:ind w:left="360"/>
        <w:jc w:val="both"/>
        <w:rPr>
          <w:rFonts w:ascii="Calibri" w:hAnsi="Calibri"/>
          <w:b/>
          <w:iCs/>
          <w:sz w:val="22"/>
          <w:szCs w:val="22"/>
        </w:rPr>
      </w:pPr>
      <w:r w:rsidRPr="00C70786">
        <w:rPr>
          <w:rFonts w:ascii="Calibri" w:hAnsi="Calibri"/>
          <w:b/>
          <w:iCs/>
          <w:sz w:val="22"/>
          <w:szCs w:val="22"/>
        </w:rPr>
        <w:t>Doložka podle §</w:t>
      </w:r>
      <w:r>
        <w:rPr>
          <w:rFonts w:ascii="Calibri" w:hAnsi="Calibri"/>
          <w:b/>
          <w:iCs/>
          <w:sz w:val="22"/>
          <w:szCs w:val="22"/>
        </w:rPr>
        <w:t> </w:t>
      </w:r>
      <w:r w:rsidRPr="00C70786">
        <w:rPr>
          <w:rFonts w:ascii="Calibri" w:hAnsi="Calibri"/>
          <w:b/>
          <w:iCs/>
          <w:sz w:val="22"/>
          <w:szCs w:val="22"/>
        </w:rPr>
        <w:t>41 zákona č.</w:t>
      </w:r>
      <w:r>
        <w:rPr>
          <w:rFonts w:ascii="Calibri" w:hAnsi="Calibri"/>
          <w:b/>
          <w:iCs/>
          <w:sz w:val="22"/>
          <w:szCs w:val="22"/>
        </w:rPr>
        <w:t> </w:t>
      </w:r>
      <w:r w:rsidRPr="00C70786">
        <w:rPr>
          <w:rFonts w:ascii="Calibri" w:hAnsi="Calibri"/>
          <w:b/>
          <w:iCs/>
          <w:sz w:val="22"/>
          <w:szCs w:val="22"/>
        </w:rPr>
        <w:t>128/2000 Sb., o obcích (obecní zřízení), ve znění pozdějších předpisů</w:t>
      </w:r>
    </w:p>
    <w:p w14:paraId="5725E24A" w14:textId="77777777" w:rsidR="00867015" w:rsidRPr="00C70786" w:rsidRDefault="00867015" w:rsidP="00867015">
      <w:pPr>
        <w:tabs>
          <w:tab w:val="left" w:pos="2880"/>
        </w:tabs>
        <w:ind w:left="360"/>
        <w:jc w:val="both"/>
        <w:rPr>
          <w:rFonts w:ascii="Calibri" w:hAnsi="Calibri"/>
          <w:sz w:val="22"/>
          <w:szCs w:val="22"/>
        </w:rPr>
      </w:pPr>
    </w:p>
    <w:p w14:paraId="268A4CBE" w14:textId="32164322" w:rsidR="00AB014B" w:rsidRPr="00C70786" w:rsidRDefault="00CB40B2" w:rsidP="00867015">
      <w:pPr>
        <w:tabs>
          <w:tab w:val="left" w:pos="2880"/>
        </w:tabs>
        <w:ind w:left="360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Přijetí dotace a </w:t>
      </w:r>
      <w:r w:rsidR="00D60AFC">
        <w:rPr>
          <w:rFonts w:ascii="Calibri" w:hAnsi="Calibri"/>
          <w:sz w:val="22"/>
          <w:szCs w:val="22"/>
        </w:rPr>
        <w:t>tu</w:t>
      </w:r>
      <w:r w:rsidR="00867015" w:rsidRPr="00C70786">
        <w:rPr>
          <w:rFonts w:ascii="Calibri" w:hAnsi="Calibri"/>
          <w:sz w:val="22"/>
          <w:szCs w:val="22"/>
        </w:rPr>
        <w:t>to smlouv</w:t>
      </w:r>
      <w:r w:rsidR="00D60AFC">
        <w:rPr>
          <w:rFonts w:ascii="Calibri" w:hAnsi="Calibri"/>
          <w:sz w:val="22"/>
          <w:szCs w:val="22"/>
        </w:rPr>
        <w:t>u</w:t>
      </w:r>
      <w:r w:rsidR="00867015" w:rsidRPr="00C70786">
        <w:rPr>
          <w:rFonts w:ascii="Calibri" w:hAnsi="Calibri"/>
          <w:sz w:val="22"/>
          <w:szCs w:val="22"/>
        </w:rPr>
        <w:t xml:space="preserve"> schvál</w:t>
      </w:r>
      <w:r w:rsidR="00083754">
        <w:rPr>
          <w:rFonts w:ascii="Calibri" w:hAnsi="Calibri"/>
          <w:sz w:val="22"/>
          <w:szCs w:val="22"/>
        </w:rPr>
        <w:t>ila</w:t>
      </w:r>
      <w:r w:rsidR="00867015" w:rsidRPr="00C70786">
        <w:rPr>
          <w:rFonts w:ascii="Calibri" w:hAnsi="Calibri"/>
          <w:sz w:val="22"/>
          <w:szCs w:val="22"/>
        </w:rPr>
        <w:t xml:space="preserve"> </w:t>
      </w:r>
      <w:r w:rsidR="00867015">
        <w:rPr>
          <w:rFonts w:ascii="Calibri" w:hAnsi="Calibri"/>
          <w:sz w:val="22"/>
          <w:szCs w:val="22"/>
        </w:rPr>
        <w:t>Rad</w:t>
      </w:r>
      <w:r w:rsidR="00083754">
        <w:rPr>
          <w:rFonts w:ascii="Calibri" w:hAnsi="Calibri"/>
          <w:sz w:val="22"/>
          <w:szCs w:val="22"/>
        </w:rPr>
        <w:t>a</w:t>
      </w:r>
      <w:r w:rsidR="00867015">
        <w:rPr>
          <w:rFonts w:ascii="Calibri" w:hAnsi="Calibri"/>
          <w:sz w:val="22"/>
          <w:szCs w:val="22"/>
        </w:rPr>
        <w:t>/Zastupitelstv</w:t>
      </w:r>
      <w:r w:rsidR="00083754">
        <w:rPr>
          <w:rFonts w:ascii="Calibri" w:hAnsi="Calibri"/>
          <w:sz w:val="22"/>
          <w:szCs w:val="22"/>
        </w:rPr>
        <w:t>o</w:t>
      </w:r>
      <w:r w:rsidR="00867015">
        <w:rPr>
          <w:rFonts w:ascii="Calibri" w:hAnsi="Calibri"/>
          <w:sz w:val="22"/>
          <w:szCs w:val="22"/>
        </w:rPr>
        <w:t xml:space="preserve"> obce/města/městyse . . . . . . . . . . . . dne . . . . . . . . . </w:t>
      </w:r>
      <w:proofErr w:type="gramStart"/>
      <w:r w:rsidR="00867015">
        <w:rPr>
          <w:rFonts w:ascii="Calibri" w:hAnsi="Calibri"/>
          <w:sz w:val="22"/>
          <w:szCs w:val="22"/>
        </w:rPr>
        <w:t>. . . .</w:t>
      </w:r>
      <w:proofErr w:type="gramEnd"/>
      <w:r w:rsidR="00867015">
        <w:rPr>
          <w:rFonts w:ascii="Calibri" w:hAnsi="Calibri"/>
          <w:sz w:val="22"/>
          <w:szCs w:val="22"/>
        </w:rPr>
        <w:t xml:space="preserve"> usnesením č. . . . . . . . . .</w:t>
      </w:r>
    </w:p>
    <w:p w14:paraId="502FE1B8" w14:textId="57F34003" w:rsidR="006F170F" w:rsidRDefault="006F170F" w:rsidP="00867015">
      <w:pPr>
        <w:jc w:val="both"/>
        <w:rPr>
          <w:rFonts w:ascii="Calibri" w:hAnsi="Calibri"/>
          <w:sz w:val="22"/>
          <w:szCs w:val="22"/>
        </w:rPr>
      </w:pPr>
    </w:p>
    <w:p w14:paraId="29EB89B5" w14:textId="77777777" w:rsidR="006F170F" w:rsidRPr="00C70786" w:rsidRDefault="006F170F" w:rsidP="00867015">
      <w:pPr>
        <w:jc w:val="both"/>
        <w:rPr>
          <w:rFonts w:ascii="Calibri" w:hAnsi="Calibri"/>
          <w:sz w:val="22"/>
          <w:szCs w:val="22"/>
        </w:rPr>
      </w:pPr>
    </w:p>
    <w:p w14:paraId="2C8C403D" w14:textId="77777777" w:rsidR="00867015" w:rsidRPr="00C70786" w:rsidRDefault="00867015" w:rsidP="00AC224F">
      <w:pPr>
        <w:tabs>
          <w:tab w:val="left" w:pos="2880"/>
        </w:tabs>
        <w:ind w:left="360"/>
        <w:jc w:val="both"/>
        <w:rPr>
          <w:rFonts w:ascii="Calibri" w:hAnsi="Calibri"/>
          <w:sz w:val="22"/>
          <w:szCs w:val="22"/>
        </w:rPr>
      </w:pPr>
    </w:p>
    <w:p w14:paraId="1B89250D" w14:textId="77777777" w:rsidR="00867015" w:rsidRPr="00C70786" w:rsidRDefault="00867015" w:rsidP="00867015">
      <w:pPr>
        <w:tabs>
          <w:tab w:val="left" w:pos="4860"/>
        </w:tabs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 xml:space="preserve">V Brně dne . . . . . . . . . . . . </w:t>
      </w:r>
      <w:proofErr w:type="gramStart"/>
      <w:r w:rsidRPr="00C70786">
        <w:rPr>
          <w:rFonts w:ascii="Calibri" w:hAnsi="Calibri"/>
          <w:sz w:val="22"/>
          <w:szCs w:val="22"/>
        </w:rPr>
        <w:t>. . . .</w:t>
      </w:r>
      <w:proofErr w:type="gramEnd"/>
      <w:r w:rsidRPr="00C70786">
        <w:rPr>
          <w:rFonts w:ascii="Calibri" w:hAnsi="Calibri"/>
          <w:sz w:val="22"/>
          <w:szCs w:val="22"/>
        </w:rPr>
        <w:t xml:space="preserve"> . </w:t>
      </w:r>
      <w:r w:rsidRPr="00C70786">
        <w:rPr>
          <w:rFonts w:ascii="Calibri" w:hAnsi="Calibri"/>
          <w:sz w:val="22"/>
          <w:szCs w:val="22"/>
        </w:rPr>
        <w:tab/>
        <w:t xml:space="preserve">V . . . . . . . . . . . . </w:t>
      </w:r>
      <w:proofErr w:type="gramStart"/>
      <w:r w:rsidRPr="00C70786">
        <w:rPr>
          <w:rFonts w:ascii="Calibri" w:hAnsi="Calibri"/>
          <w:sz w:val="22"/>
          <w:szCs w:val="22"/>
        </w:rPr>
        <w:t>. . . .</w:t>
      </w:r>
      <w:proofErr w:type="gramEnd"/>
      <w:r w:rsidRPr="00C70786">
        <w:rPr>
          <w:rFonts w:ascii="Calibri" w:hAnsi="Calibri"/>
          <w:sz w:val="22"/>
          <w:szCs w:val="22"/>
        </w:rPr>
        <w:t xml:space="preserve">  dne . . . . . . . . . </w:t>
      </w:r>
      <w:proofErr w:type="gramStart"/>
      <w:r w:rsidRPr="00C70786">
        <w:rPr>
          <w:rFonts w:ascii="Calibri" w:hAnsi="Calibri"/>
          <w:sz w:val="22"/>
          <w:szCs w:val="22"/>
        </w:rPr>
        <w:t>. . . .</w:t>
      </w:r>
      <w:proofErr w:type="gramEnd"/>
      <w:r w:rsidRPr="00C70786">
        <w:rPr>
          <w:rFonts w:ascii="Calibri" w:hAnsi="Calibri"/>
          <w:sz w:val="22"/>
          <w:szCs w:val="22"/>
        </w:rPr>
        <w:t xml:space="preserve"> </w:t>
      </w:r>
    </w:p>
    <w:p w14:paraId="775F22BC" w14:textId="77777777" w:rsidR="00867015" w:rsidRPr="00C70786" w:rsidRDefault="00867015" w:rsidP="00867015">
      <w:pPr>
        <w:jc w:val="both"/>
        <w:rPr>
          <w:rFonts w:ascii="Calibri" w:hAnsi="Calibri"/>
          <w:sz w:val="22"/>
          <w:szCs w:val="22"/>
        </w:rPr>
      </w:pPr>
    </w:p>
    <w:p w14:paraId="17C47D49" w14:textId="77777777" w:rsidR="00867015" w:rsidRPr="00C70786" w:rsidRDefault="00867015" w:rsidP="00867015">
      <w:pPr>
        <w:jc w:val="both"/>
        <w:rPr>
          <w:rFonts w:ascii="Calibri" w:hAnsi="Calibri"/>
          <w:sz w:val="22"/>
          <w:szCs w:val="22"/>
        </w:rPr>
      </w:pPr>
    </w:p>
    <w:p w14:paraId="68071E14" w14:textId="77777777" w:rsidR="00867015" w:rsidRPr="00C70786" w:rsidRDefault="00867015" w:rsidP="00867015">
      <w:pPr>
        <w:jc w:val="both"/>
        <w:rPr>
          <w:rFonts w:ascii="Calibri" w:hAnsi="Calibri"/>
          <w:sz w:val="22"/>
          <w:szCs w:val="22"/>
        </w:rPr>
      </w:pPr>
    </w:p>
    <w:p w14:paraId="7419C6D2" w14:textId="77777777" w:rsidR="00867015" w:rsidRPr="00C70786" w:rsidRDefault="00867015" w:rsidP="00867015">
      <w:pPr>
        <w:jc w:val="both"/>
        <w:rPr>
          <w:rFonts w:ascii="Calibri" w:hAnsi="Calibri"/>
          <w:sz w:val="22"/>
          <w:szCs w:val="22"/>
        </w:rPr>
      </w:pPr>
    </w:p>
    <w:p w14:paraId="1BED532A" w14:textId="05201B07" w:rsidR="00867015" w:rsidRDefault="00867015" w:rsidP="00867015">
      <w:pPr>
        <w:jc w:val="both"/>
        <w:rPr>
          <w:rFonts w:ascii="Calibri" w:hAnsi="Calibri"/>
          <w:sz w:val="22"/>
          <w:szCs w:val="22"/>
        </w:rPr>
      </w:pPr>
    </w:p>
    <w:p w14:paraId="3BB995C4" w14:textId="59B34458" w:rsidR="00AC568E" w:rsidRDefault="00AC568E" w:rsidP="00867015">
      <w:pPr>
        <w:jc w:val="both"/>
        <w:rPr>
          <w:rFonts w:ascii="Calibri" w:hAnsi="Calibri"/>
          <w:sz w:val="22"/>
          <w:szCs w:val="22"/>
        </w:rPr>
      </w:pPr>
    </w:p>
    <w:p w14:paraId="4D51D124" w14:textId="56D11E81" w:rsidR="00AC568E" w:rsidRDefault="00AC568E" w:rsidP="00867015">
      <w:pPr>
        <w:jc w:val="both"/>
        <w:rPr>
          <w:rFonts w:ascii="Calibri" w:hAnsi="Calibri"/>
          <w:sz w:val="22"/>
          <w:szCs w:val="22"/>
        </w:rPr>
      </w:pPr>
    </w:p>
    <w:p w14:paraId="2F8C1F32" w14:textId="2D957CF5" w:rsidR="00AC568E" w:rsidRDefault="00AC568E" w:rsidP="00867015">
      <w:pPr>
        <w:jc w:val="both"/>
        <w:rPr>
          <w:rFonts w:ascii="Calibri" w:hAnsi="Calibri"/>
          <w:sz w:val="22"/>
          <w:szCs w:val="22"/>
        </w:rPr>
      </w:pPr>
    </w:p>
    <w:p w14:paraId="5AE79AE5" w14:textId="022E1F82" w:rsidR="00AC568E" w:rsidRDefault="00AC568E" w:rsidP="00867015">
      <w:pPr>
        <w:jc w:val="both"/>
        <w:rPr>
          <w:rFonts w:ascii="Calibri" w:hAnsi="Calibri"/>
          <w:sz w:val="22"/>
          <w:szCs w:val="22"/>
        </w:rPr>
      </w:pPr>
    </w:p>
    <w:p w14:paraId="3E7B6950" w14:textId="3ADA41BB" w:rsidR="00AC568E" w:rsidRDefault="00AC568E" w:rsidP="00867015">
      <w:pPr>
        <w:jc w:val="both"/>
        <w:rPr>
          <w:rFonts w:ascii="Calibri" w:hAnsi="Calibri"/>
          <w:sz w:val="22"/>
          <w:szCs w:val="22"/>
        </w:rPr>
      </w:pPr>
    </w:p>
    <w:p w14:paraId="621880E4" w14:textId="6115A27D" w:rsidR="00C55E00" w:rsidRDefault="00C55E00" w:rsidP="00867015">
      <w:pPr>
        <w:jc w:val="both"/>
        <w:rPr>
          <w:rFonts w:ascii="Calibri" w:hAnsi="Calibri"/>
          <w:sz w:val="22"/>
          <w:szCs w:val="22"/>
        </w:rPr>
      </w:pPr>
    </w:p>
    <w:p w14:paraId="16077253" w14:textId="36B9969F" w:rsidR="00C55E00" w:rsidRDefault="00C55E00" w:rsidP="00867015">
      <w:pPr>
        <w:jc w:val="both"/>
        <w:rPr>
          <w:rFonts w:ascii="Calibri" w:hAnsi="Calibri"/>
          <w:sz w:val="22"/>
          <w:szCs w:val="22"/>
        </w:rPr>
      </w:pPr>
    </w:p>
    <w:p w14:paraId="08D41BA5" w14:textId="4C35402A" w:rsidR="00C55E00" w:rsidRDefault="00C55E00" w:rsidP="00867015">
      <w:pPr>
        <w:jc w:val="both"/>
        <w:rPr>
          <w:rFonts w:ascii="Calibri" w:hAnsi="Calibri"/>
          <w:sz w:val="22"/>
          <w:szCs w:val="22"/>
        </w:rPr>
      </w:pPr>
    </w:p>
    <w:p w14:paraId="31EB6014" w14:textId="2DD1AA6C" w:rsidR="00C55E00" w:rsidRDefault="00C55E00" w:rsidP="00867015">
      <w:pPr>
        <w:jc w:val="both"/>
        <w:rPr>
          <w:rFonts w:ascii="Calibri" w:hAnsi="Calibri"/>
          <w:sz w:val="22"/>
          <w:szCs w:val="22"/>
        </w:rPr>
      </w:pPr>
    </w:p>
    <w:p w14:paraId="5F83ABD4" w14:textId="5963BF80" w:rsidR="00C55E00" w:rsidRDefault="00C55E00" w:rsidP="00867015">
      <w:pPr>
        <w:jc w:val="both"/>
        <w:rPr>
          <w:rFonts w:ascii="Calibri" w:hAnsi="Calibri"/>
          <w:sz w:val="22"/>
          <w:szCs w:val="22"/>
        </w:rPr>
      </w:pPr>
    </w:p>
    <w:p w14:paraId="62B68962" w14:textId="77777777" w:rsidR="00C55E00" w:rsidRDefault="00C55E00" w:rsidP="00867015">
      <w:pPr>
        <w:jc w:val="both"/>
        <w:rPr>
          <w:rFonts w:ascii="Calibri" w:hAnsi="Calibri"/>
          <w:sz w:val="22"/>
          <w:szCs w:val="22"/>
        </w:rPr>
      </w:pPr>
    </w:p>
    <w:p w14:paraId="22307A74" w14:textId="38D675B4" w:rsidR="00AC568E" w:rsidRDefault="00AC568E" w:rsidP="00867015">
      <w:pPr>
        <w:jc w:val="both"/>
        <w:rPr>
          <w:rFonts w:ascii="Calibri" w:hAnsi="Calibri"/>
          <w:sz w:val="22"/>
          <w:szCs w:val="22"/>
        </w:rPr>
      </w:pPr>
    </w:p>
    <w:p w14:paraId="166E51C3" w14:textId="21435160" w:rsidR="00AC568E" w:rsidRDefault="00AC568E" w:rsidP="00867015">
      <w:pPr>
        <w:jc w:val="both"/>
        <w:rPr>
          <w:rFonts w:ascii="Calibri" w:hAnsi="Calibri"/>
          <w:sz w:val="22"/>
          <w:szCs w:val="22"/>
        </w:rPr>
      </w:pPr>
    </w:p>
    <w:p w14:paraId="2E9597CF" w14:textId="77777777" w:rsidR="00AC568E" w:rsidRPr="00C70786" w:rsidRDefault="00AC568E" w:rsidP="00867015">
      <w:pPr>
        <w:jc w:val="both"/>
        <w:rPr>
          <w:rFonts w:ascii="Calibri" w:hAnsi="Calibri"/>
          <w:sz w:val="22"/>
          <w:szCs w:val="22"/>
        </w:rPr>
      </w:pPr>
    </w:p>
    <w:p w14:paraId="7A9C22E2" w14:textId="77777777" w:rsidR="00867015" w:rsidRPr="00C70786" w:rsidRDefault="00867015" w:rsidP="00867015">
      <w:pPr>
        <w:jc w:val="both"/>
        <w:rPr>
          <w:rFonts w:ascii="Calibri" w:hAnsi="Calibri"/>
          <w:sz w:val="22"/>
          <w:szCs w:val="22"/>
        </w:rPr>
      </w:pPr>
    </w:p>
    <w:p w14:paraId="52F333E2" w14:textId="77777777" w:rsidR="00867015" w:rsidRPr="00C70786" w:rsidRDefault="00867015" w:rsidP="00867015">
      <w:pPr>
        <w:jc w:val="both"/>
        <w:rPr>
          <w:rFonts w:ascii="Calibri" w:hAnsi="Calibri"/>
          <w:sz w:val="22"/>
          <w:szCs w:val="22"/>
        </w:rPr>
      </w:pPr>
    </w:p>
    <w:p w14:paraId="571A41A3" w14:textId="77777777" w:rsidR="00867015" w:rsidRPr="00C70786" w:rsidRDefault="00867015" w:rsidP="00867015">
      <w:pPr>
        <w:tabs>
          <w:tab w:val="center" w:pos="2160"/>
          <w:tab w:val="center" w:pos="6660"/>
        </w:tabs>
        <w:jc w:val="both"/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ab/>
        <w:t xml:space="preserve">. . . . . . . . . . . . . . . . . . . . . . . . . . . . .  </w:t>
      </w:r>
      <w:r w:rsidRPr="00C70786">
        <w:rPr>
          <w:rFonts w:ascii="Calibri" w:hAnsi="Calibri"/>
          <w:sz w:val="22"/>
          <w:szCs w:val="22"/>
        </w:rPr>
        <w:tab/>
        <w:t xml:space="preserve">. . . . . . . . . . . . . . . . . . . . . . . . . . . . </w:t>
      </w:r>
    </w:p>
    <w:p w14:paraId="2554F092" w14:textId="77777777" w:rsidR="00867015" w:rsidRPr="00C70786" w:rsidRDefault="00867015" w:rsidP="00867015">
      <w:pPr>
        <w:tabs>
          <w:tab w:val="center" w:pos="2160"/>
          <w:tab w:val="center" w:pos="6660"/>
        </w:tabs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ab/>
        <w:t>Jihomoravský kraj</w:t>
      </w:r>
    </w:p>
    <w:p w14:paraId="469DC929" w14:textId="77777777" w:rsidR="00867015" w:rsidRPr="00C70786" w:rsidRDefault="00867015" w:rsidP="00867015">
      <w:pPr>
        <w:tabs>
          <w:tab w:val="center" w:pos="2160"/>
          <w:tab w:val="center" w:pos="6660"/>
        </w:tabs>
        <w:rPr>
          <w:rFonts w:ascii="Calibri" w:hAnsi="Calibri"/>
          <w:sz w:val="22"/>
          <w:szCs w:val="22"/>
        </w:rPr>
      </w:pPr>
      <w:r w:rsidRPr="00C70786">
        <w:rPr>
          <w:rFonts w:ascii="Calibri" w:hAnsi="Calibri"/>
          <w:sz w:val="22"/>
          <w:szCs w:val="22"/>
        </w:rPr>
        <w:tab/>
        <w:t>(poskytovatel)</w:t>
      </w:r>
      <w:r w:rsidRPr="00C70786">
        <w:rPr>
          <w:rFonts w:ascii="Calibri" w:hAnsi="Calibri"/>
          <w:sz w:val="22"/>
          <w:szCs w:val="22"/>
        </w:rPr>
        <w:tab/>
        <w:t>(příjemce)</w:t>
      </w:r>
    </w:p>
    <w:p w14:paraId="1A3F0D37" w14:textId="266F0CB1" w:rsidR="00E648F1" w:rsidRDefault="00867015" w:rsidP="00E648F1">
      <w:pPr>
        <w:jc w:val="center"/>
        <w:rPr>
          <w:rFonts w:ascii="Calibri" w:hAnsi="Calibri"/>
          <w:b/>
          <w:sz w:val="22"/>
          <w:szCs w:val="22"/>
        </w:rPr>
      </w:pPr>
      <w:r w:rsidRPr="00C70786">
        <w:rPr>
          <w:rFonts w:ascii="Calibri" w:hAnsi="Calibri"/>
        </w:rPr>
        <w:br w:type="page"/>
      </w:r>
      <w:r w:rsidR="00E648F1">
        <w:rPr>
          <w:rFonts w:ascii="Calibri" w:hAnsi="Calibri"/>
          <w:b/>
          <w:bCs/>
          <w:sz w:val="22"/>
          <w:szCs w:val="22"/>
        </w:rPr>
        <w:lastRenderedPageBreak/>
        <w:t>Příloha č. 1</w:t>
      </w:r>
      <w:r w:rsidR="00E648F1">
        <w:rPr>
          <w:rFonts w:ascii="Calibri" w:hAnsi="Calibri"/>
          <w:b/>
          <w:sz w:val="22"/>
          <w:szCs w:val="22"/>
        </w:rPr>
        <w:t xml:space="preserve"> Smlouvy o poskytnutí dotace č. </w:t>
      </w:r>
      <w:r w:rsidR="00E648F1">
        <w:rPr>
          <w:rFonts w:ascii="Calibri" w:hAnsi="Calibri"/>
          <w:b/>
          <w:noProof/>
          <w:sz w:val="22"/>
          <w:szCs w:val="22"/>
        </w:rPr>
        <w:t xml:space="preserve">      </w:t>
      </w:r>
      <w:r w:rsidR="00E648F1">
        <w:rPr>
          <w:rFonts w:ascii="Calibri" w:hAnsi="Calibri"/>
          <w:b/>
          <w:sz w:val="22"/>
          <w:szCs w:val="22"/>
        </w:rPr>
        <w:t>/2</w:t>
      </w:r>
      <w:r w:rsidR="00AC568E">
        <w:rPr>
          <w:rFonts w:ascii="Calibri" w:hAnsi="Calibri"/>
          <w:b/>
          <w:sz w:val="22"/>
          <w:szCs w:val="22"/>
        </w:rPr>
        <w:t>3</w:t>
      </w:r>
      <w:r w:rsidR="00E648F1">
        <w:rPr>
          <w:rFonts w:ascii="Calibri" w:hAnsi="Calibri"/>
          <w:b/>
          <w:sz w:val="22"/>
          <w:szCs w:val="22"/>
        </w:rPr>
        <w:t>/OÚPSŘ</w:t>
      </w:r>
    </w:p>
    <w:p w14:paraId="7FEAB05F" w14:textId="77777777" w:rsidR="00E648F1" w:rsidRDefault="00E648F1" w:rsidP="00E648F1">
      <w:pPr>
        <w:jc w:val="center"/>
        <w:rPr>
          <w:rFonts w:ascii="Calibri" w:hAnsi="Calibri"/>
          <w:b/>
          <w:bCs/>
          <w:sz w:val="22"/>
          <w:szCs w:val="22"/>
        </w:rPr>
      </w:pPr>
      <w:r>
        <w:rPr>
          <w:rFonts w:ascii="Calibri" w:hAnsi="Calibri"/>
          <w:b/>
          <w:bCs/>
          <w:sz w:val="22"/>
          <w:szCs w:val="22"/>
        </w:rPr>
        <w:t xml:space="preserve">Pravidla pro digitalizaci územních plánů </w:t>
      </w:r>
    </w:p>
    <w:p w14:paraId="697D31F5" w14:textId="77777777" w:rsidR="00E648F1" w:rsidRDefault="00E648F1" w:rsidP="00E648F1">
      <w:pPr>
        <w:jc w:val="center"/>
        <w:rPr>
          <w:rFonts w:ascii="Calibri" w:hAnsi="Calibri"/>
          <w:sz w:val="22"/>
          <w:szCs w:val="22"/>
        </w:rPr>
      </w:pPr>
    </w:p>
    <w:p w14:paraId="02F2712E" w14:textId="25BD08AA" w:rsidR="00E648F1" w:rsidRDefault="00E648F1" w:rsidP="00E648F1">
      <w:pPr>
        <w:pStyle w:val="2odsazen"/>
        <w:rPr>
          <w:rFonts w:ascii="Calibri" w:hAnsi="Calibri"/>
        </w:rPr>
      </w:pPr>
      <w:r>
        <w:rPr>
          <w:rFonts w:ascii="Calibri" w:hAnsi="Calibri"/>
        </w:rPr>
        <w:t>Dotace Jihomoravského kraje bude poskytnuta pro územní plán</w:t>
      </w:r>
      <w:r w:rsidR="0070160C">
        <w:rPr>
          <w:rFonts w:ascii="Calibri" w:hAnsi="Calibri"/>
        </w:rPr>
        <w:t xml:space="preserve"> (ÚP)</w:t>
      </w:r>
      <w:r>
        <w:rPr>
          <w:rFonts w:ascii="Calibri" w:hAnsi="Calibri"/>
        </w:rPr>
        <w:t>, který bude zpracovaný</w:t>
      </w:r>
    </w:p>
    <w:p w14:paraId="29EC97C7" w14:textId="000B8F1D" w:rsidR="00E648F1" w:rsidRDefault="00E648F1" w:rsidP="00E513E8">
      <w:pPr>
        <w:pStyle w:val="2odsazen"/>
        <w:numPr>
          <w:ilvl w:val="0"/>
          <w:numId w:val="25"/>
        </w:numPr>
        <w:rPr>
          <w:rFonts w:ascii="Calibri" w:hAnsi="Calibri"/>
        </w:rPr>
      </w:pPr>
      <w:r>
        <w:rPr>
          <w:rFonts w:ascii="Calibri" w:hAnsi="Calibri"/>
          <w:u w:val="single"/>
        </w:rPr>
        <w:t xml:space="preserve">podle požadavků </w:t>
      </w:r>
      <w:r w:rsidR="00C836C7" w:rsidRPr="001E3924">
        <w:rPr>
          <w:rFonts w:ascii="Calibri" w:hAnsi="Calibri"/>
          <w:u w:val="single"/>
        </w:rPr>
        <w:t>Vyhlášky č. 418/2022 Sb.,</w:t>
      </w:r>
      <w:r w:rsidR="00C836C7" w:rsidRPr="001E3924">
        <w:rPr>
          <w:rFonts w:ascii="Calibri" w:hAnsi="Calibri"/>
        </w:rPr>
        <w:t xml:space="preserve"> </w:t>
      </w:r>
      <w:r>
        <w:rPr>
          <w:rFonts w:ascii="Calibri" w:hAnsi="Calibri"/>
        </w:rPr>
        <w:t>nebo</w:t>
      </w:r>
    </w:p>
    <w:p w14:paraId="74876B42" w14:textId="6A036CE8" w:rsidR="00E648F1" w:rsidRDefault="00E648F1" w:rsidP="00E513E8">
      <w:pPr>
        <w:pStyle w:val="Odstavecseseznamem"/>
        <w:numPr>
          <w:ilvl w:val="0"/>
          <w:numId w:val="25"/>
        </w:numPr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  <w:u w:val="single"/>
        </w:rPr>
        <w:t>podle Pravidel pro digitalizaci územních plánů dotačního programu Jihomoravského kraje</w:t>
      </w:r>
      <w:r>
        <w:rPr>
          <w:rFonts w:ascii="Calibri" w:hAnsi="Calibri"/>
          <w:sz w:val="22"/>
          <w:szCs w:val="22"/>
        </w:rPr>
        <w:t xml:space="preserve"> (dále JMK) „Dotace obcím na zpracování územních plánů 202</w:t>
      </w:r>
      <w:r w:rsidR="00AC568E">
        <w:rPr>
          <w:rFonts w:ascii="Calibri" w:hAnsi="Calibri"/>
          <w:sz w:val="22"/>
          <w:szCs w:val="22"/>
        </w:rPr>
        <w:t>3</w:t>
      </w:r>
      <w:r>
        <w:rPr>
          <w:rFonts w:ascii="Calibri" w:hAnsi="Calibri"/>
          <w:sz w:val="22"/>
          <w:szCs w:val="22"/>
        </w:rPr>
        <w:t>“.</w:t>
      </w:r>
    </w:p>
    <w:p w14:paraId="0A2ABC24" w14:textId="77777777" w:rsidR="00E648F1" w:rsidRDefault="00E648F1" w:rsidP="00E648F1">
      <w:pPr>
        <w:pStyle w:val="2odsazen"/>
        <w:rPr>
          <w:rFonts w:ascii="Calibri" w:hAnsi="Calibri"/>
        </w:rPr>
      </w:pPr>
    </w:p>
    <w:p w14:paraId="2480599E" w14:textId="4AA50A6A" w:rsidR="00E648F1" w:rsidRDefault="00E648F1" w:rsidP="00E513E8">
      <w:pPr>
        <w:pStyle w:val="2odsazen"/>
        <w:numPr>
          <w:ilvl w:val="0"/>
          <w:numId w:val="26"/>
        </w:numPr>
        <w:tabs>
          <w:tab w:val="num" w:pos="360"/>
        </w:tabs>
        <w:ind w:left="360"/>
        <w:rPr>
          <w:rFonts w:ascii="Calibri" w:hAnsi="Calibri"/>
          <w:b/>
          <w:u w:val="single"/>
        </w:rPr>
      </w:pPr>
      <w:r>
        <w:rPr>
          <w:rFonts w:ascii="Calibri" w:hAnsi="Calibri"/>
          <w:b/>
          <w:u w:val="single"/>
        </w:rPr>
        <w:t xml:space="preserve">Požadavky na zpracování územního plánu podle </w:t>
      </w:r>
      <w:r w:rsidR="00C836C7" w:rsidRPr="001E3924">
        <w:rPr>
          <w:rFonts w:ascii="Calibri" w:hAnsi="Calibri"/>
          <w:b/>
          <w:bCs/>
          <w:u w:val="single"/>
        </w:rPr>
        <w:t>Vyhlášky č. 418/2022 Sb.,</w:t>
      </w:r>
      <w:r w:rsidR="00C836C7" w:rsidRPr="001E3924">
        <w:rPr>
          <w:rFonts w:ascii="Calibri" w:hAnsi="Calibri"/>
        </w:rPr>
        <w:t xml:space="preserve"> </w:t>
      </w:r>
      <w:r>
        <w:rPr>
          <w:rFonts w:ascii="Calibri" w:hAnsi="Calibri"/>
          <w:b/>
          <w:u w:val="single"/>
        </w:rPr>
        <w:t>MMR:</w:t>
      </w:r>
    </w:p>
    <w:p w14:paraId="7CD0553D" w14:textId="5316FF7F" w:rsidR="00B20FBF" w:rsidRDefault="00B20FBF" w:rsidP="00E648F1">
      <w:pPr>
        <w:pStyle w:val="2odsazen"/>
        <w:ind w:left="360"/>
        <w:rPr>
          <w:rFonts w:asciiTheme="minorHAnsi" w:hAnsiTheme="minorHAnsi" w:cstheme="minorHAnsi"/>
        </w:rPr>
      </w:pPr>
    </w:p>
    <w:p w14:paraId="7EF7A6C3" w14:textId="413D6FEE" w:rsidR="0062037B" w:rsidRDefault="0062037B" w:rsidP="00E648F1">
      <w:pPr>
        <w:pStyle w:val="2odsazen"/>
        <w:ind w:left="360"/>
        <w:rPr>
          <w:rFonts w:asciiTheme="minorHAnsi" w:hAnsiTheme="minorHAnsi" w:cstheme="minorHAnsi"/>
        </w:rPr>
      </w:pPr>
      <w:r w:rsidRPr="00634344">
        <w:rPr>
          <w:rFonts w:asciiTheme="minorHAnsi" w:hAnsiTheme="minorHAnsi" w:cstheme="minorHAnsi"/>
        </w:rPr>
        <w:t xml:space="preserve">Územní plán bude zpracován podle požadavku </w:t>
      </w:r>
      <w:r w:rsidRPr="00634344">
        <w:rPr>
          <w:rFonts w:ascii="Calibri" w:hAnsi="Calibri"/>
        </w:rPr>
        <w:t>Vyhlášk</w:t>
      </w:r>
      <w:r w:rsidR="00C836C7" w:rsidRPr="00634344">
        <w:rPr>
          <w:rFonts w:ascii="Calibri" w:hAnsi="Calibri"/>
        </w:rPr>
        <w:t>y</w:t>
      </w:r>
      <w:r w:rsidRPr="00634344">
        <w:rPr>
          <w:rFonts w:ascii="Calibri" w:hAnsi="Calibri"/>
        </w:rPr>
        <w:t xml:space="preserve"> č. 418/2022</w:t>
      </w:r>
      <w:r w:rsidR="00C836C7" w:rsidRPr="00634344">
        <w:rPr>
          <w:rFonts w:ascii="Calibri" w:hAnsi="Calibri"/>
        </w:rPr>
        <w:t xml:space="preserve"> Sb.</w:t>
      </w:r>
      <w:r w:rsidRPr="00634344">
        <w:rPr>
          <w:rFonts w:ascii="Calibri" w:hAnsi="Calibri"/>
        </w:rPr>
        <w:t>, kterou se mění vyhláška č. 500/2006 Sb., o územně analytických podkladech, územně plánovací dokumentaci a způsobu evidence územně plánovací činnosti, ve znění pozdějších předpisů, vyhláška č. 501/2006 Sb., o obecných požadavcích na využívání území, ve znění pozdějších předpisů, a vyhláška č. 360/2021 Sb., kterou se mění vyhláška č. 501/2006 Sb., o obecných požadavcích na využívání území, ve znění pozdějších předpisů, ve znění vyhlášky č. 164/2022 Sb.</w:t>
      </w:r>
      <w:r w:rsidRPr="0062037B">
        <w:rPr>
          <w:rFonts w:ascii="Calibri" w:hAnsi="Calibri"/>
        </w:rPr>
        <w:t xml:space="preserve">  </w:t>
      </w:r>
    </w:p>
    <w:p w14:paraId="52A61179" w14:textId="77777777" w:rsidR="0062037B" w:rsidRDefault="0062037B" w:rsidP="00E648F1">
      <w:pPr>
        <w:pStyle w:val="2odsazen"/>
        <w:ind w:left="360"/>
        <w:rPr>
          <w:rFonts w:asciiTheme="minorHAnsi" w:hAnsiTheme="minorHAnsi" w:cstheme="minorHAnsi"/>
        </w:rPr>
      </w:pPr>
    </w:p>
    <w:p w14:paraId="065DF282" w14:textId="77777777" w:rsidR="00B20FBF" w:rsidRDefault="00B20FBF" w:rsidP="00E648F1">
      <w:pPr>
        <w:pStyle w:val="2odsazen"/>
        <w:ind w:left="360"/>
        <w:rPr>
          <w:rFonts w:asciiTheme="minorHAnsi" w:hAnsiTheme="minorHAnsi" w:cstheme="minorHAnsi"/>
        </w:rPr>
      </w:pPr>
    </w:p>
    <w:p w14:paraId="7C899604" w14:textId="6987BD8A" w:rsidR="00E648F1" w:rsidRDefault="00E648F1" w:rsidP="00E513E8">
      <w:pPr>
        <w:pStyle w:val="2odsazen"/>
        <w:numPr>
          <w:ilvl w:val="0"/>
          <w:numId w:val="26"/>
        </w:numPr>
        <w:tabs>
          <w:tab w:val="num" w:pos="360"/>
        </w:tabs>
        <w:ind w:left="360"/>
        <w:rPr>
          <w:rFonts w:ascii="Calibri" w:hAnsi="Calibri"/>
          <w:b/>
          <w:u w:val="single"/>
        </w:rPr>
      </w:pPr>
      <w:r>
        <w:rPr>
          <w:rFonts w:ascii="Calibri" w:hAnsi="Calibri"/>
          <w:b/>
          <w:u w:val="single"/>
        </w:rPr>
        <w:t xml:space="preserve">Požadavky na zpracování územního plánu podle Pravidel </w:t>
      </w:r>
      <w:r w:rsidR="0062037B">
        <w:rPr>
          <w:rFonts w:ascii="Calibri" w:hAnsi="Calibri"/>
          <w:b/>
          <w:u w:val="single"/>
        </w:rPr>
        <w:t>JMK:</w:t>
      </w:r>
    </w:p>
    <w:p w14:paraId="454D0AC5" w14:textId="4D6A9FBA" w:rsidR="00E648F1" w:rsidRDefault="00E648F1" w:rsidP="00E648F1">
      <w:pPr>
        <w:pStyle w:val="2odsazen"/>
        <w:ind w:left="360"/>
        <w:rPr>
          <w:rFonts w:ascii="Calibri" w:hAnsi="Calibri"/>
        </w:rPr>
      </w:pPr>
      <w:r>
        <w:rPr>
          <w:rFonts w:ascii="Calibri" w:hAnsi="Calibri"/>
        </w:rPr>
        <w:t xml:space="preserve">Veškeré požadavky </w:t>
      </w:r>
      <w:r w:rsidR="0070160C">
        <w:rPr>
          <w:rFonts w:ascii="Calibri" w:hAnsi="Calibri"/>
        </w:rPr>
        <w:t>p</w:t>
      </w:r>
      <w:r>
        <w:rPr>
          <w:rFonts w:ascii="Calibri" w:hAnsi="Calibri"/>
        </w:rPr>
        <w:t xml:space="preserve">ravidel pro digitalizaci ÚP platí obdobně pro zpracování úplného znění ÚP. </w:t>
      </w:r>
    </w:p>
    <w:p w14:paraId="37A2F006" w14:textId="77777777" w:rsidR="00E648F1" w:rsidRDefault="00E648F1" w:rsidP="00E513E8">
      <w:pPr>
        <w:pStyle w:val="1slaSEZ"/>
        <w:numPr>
          <w:ilvl w:val="2"/>
          <w:numId w:val="27"/>
        </w:numPr>
        <w:tabs>
          <w:tab w:val="num" w:pos="-4860"/>
        </w:tabs>
        <w:ind w:left="720" w:hanging="357"/>
        <w:rPr>
          <w:rFonts w:ascii="Calibri" w:hAnsi="Calibri"/>
          <w:b/>
        </w:rPr>
      </w:pPr>
      <w:r>
        <w:rPr>
          <w:rFonts w:ascii="Calibri" w:hAnsi="Calibri"/>
          <w:b/>
        </w:rPr>
        <w:t>Technické požadavky:</w:t>
      </w:r>
    </w:p>
    <w:p w14:paraId="00DEE276" w14:textId="77777777" w:rsidR="00E648F1" w:rsidRDefault="00E648F1" w:rsidP="00E513E8">
      <w:pPr>
        <w:pStyle w:val="4slovanChar"/>
        <w:keepNext/>
        <w:numPr>
          <w:ilvl w:val="3"/>
          <w:numId w:val="24"/>
        </w:numPr>
        <w:tabs>
          <w:tab w:val="num" w:pos="-4860"/>
        </w:tabs>
        <w:ind w:left="1259" w:hanging="539"/>
        <w:rPr>
          <w:rFonts w:ascii="Calibri" w:hAnsi="Calibri"/>
          <w:szCs w:val="22"/>
        </w:rPr>
      </w:pPr>
      <w:proofErr w:type="spellStart"/>
      <w:r>
        <w:rPr>
          <w:rFonts w:ascii="Calibri" w:hAnsi="Calibri"/>
          <w:szCs w:val="22"/>
        </w:rPr>
        <w:t>Rasterizace</w:t>
      </w:r>
      <w:proofErr w:type="spellEnd"/>
      <w:r>
        <w:rPr>
          <w:rFonts w:ascii="Calibri" w:hAnsi="Calibri"/>
          <w:szCs w:val="22"/>
        </w:rPr>
        <w:t>:</w:t>
      </w:r>
    </w:p>
    <w:p w14:paraId="01A278E6" w14:textId="77777777" w:rsidR="00E648F1" w:rsidRDefault="00E648F1" w:rsidP="00E513E8">
      <w:pPr>
        <w:pStyle w:val="4slovanChar"/>
        <w:numPr>
          <w:ilvl w:val="2"/>
          <w:numId w:val="12"/>
        </w:numPr>
        <w:tabs>
          <w:tab w:val="left" w:pos="708"/>
        </w:tabs>
        <w:ind w:left="1616" w:hanging="340"/>
        <w:rPr>
          <w:rFonts w:ascii="Calibri" w:hAnsi="Calibri"/>
          <w:szCs w:val="22"/>
        </w:rPr>
      </w:pPr>
      <w:proofErr w:type="spellStart"/>
      <w:r>
        <w:rPr>
          <w:rFonts w:ascii="Calibri" w:hAnsi="Calibri"/>
          <w:szCs w:val="22"/>
        </w:rPr>
        <w:t>Rasterizace</w:t>
      </w:r>
      <w:proofErr w:type="spellEnd"/>
      <w:r>
        <w:rPr>
          <w:rFonts w:ascii="Calibri" w:hAnsi="Calibri"/>
          <w:szCs w:val="22"/>
        </w:rPr>
        <w:t xml:space="preserve"> výkresů</w:t>
      </w:r>
    </w:p>
    <w:p w14:paraId="5104D397" w14:textId="77777777" w:rsidR="00E648F1" w:rsidRDefault="00E648F1" w:rsidP="00E648F1">
      <w:pPr>
        <w:pStyle w:val="2odsazen"/>
        <w:tabs>
          <w:tab w:val="num" w:pos="-4860"/>
        </w:tabs>
        <w:ind w:left="1980" w:hanging="360"/>
        <w:rPr>
          <w:rFonts w:ascii="Calibri" w:hAnsi="Calibri"/>
        </w:rPr>
      </w:pPr>
      <w:r>
        <w:rPr>
          <w:rFonts w:ascii="Calibri" w:hAnsi="Calibri"/>
        </w:rPr>
        <w:t xml:space="preserve">Zhotovitel provede </w:t>
      </w:r>
      <w:proofErr w:type="spellStart"/>
      <w:r>
        <w:rPr>
          <w:rFonts w:ascii="Calibri" w:hAnsi="Calibri"/>
        </w:rPr>
        <w:t>rasterizaci</w:t>
      </w:r>
      <w:proofErr w:type="spellEnd"/>
      <w:r>
        <w:rPr>
          <w:rFonts w:ascii="Calibri" w:hAnsi="Calibri"/>
        </w:rPr>
        <w:t xml:space="preserve"> hlavního a koordinačního výkresu ÚP.</w:t>
      </w:r>
    </w:p>
    <w:p w14:paraId="41362A7F" w14:textId="77777777" w:rsidR="00E648F1" w:rsidRDefault="00E648F1" w:rsidP="00E648F1">
      <w:pPr>
        <w:pStyle w:val="2odsazen"/>
        <w:tabs>
          <w:tab w:val="num" w:pos="-4860"/>
        </w:tabs>
        <w:ind w:left="1620"/>
        <w:rPr>
          <w:rFonts w:ascii="Calibri" w:hAnsi="Calibri"/>
        </w:rPr>
      </w:pPr>
      <w:r>
        <w:rPr>
          <w:rFonts w:ascii="Calibri" w:hAnsi="Calibri"/>
        </w:rPr>
        <w:t xml:space="preserve">V případě ÚP zhotovených v digitální podobě budou přednostně použita digitální data – export hlavního výkresu a legendy do postskriptu, </w:t>
      </w:r>
      <w:proofErr w:type="spellStart"/>
      <w:r>
        <w:rPr>
          <w:rFonts w:ascii="Calibri" w:hAnsi="Calibri"/>
        </w:rPr>
        <w:t>rasterizace</w:t>
      </w:r>
      <w:proofErr w:type="spellEnd"/>
      <w:r>
        <w:rPr>
          <w:rFonts w:ascii="Calibri" w:hAnsi="Calibri"/>
        </w:rPr>
        <w:t xml:space="preserve"> do formátu nekomprimovaného TIF, rozlišení 300 dpi, RGB.</w:t>
      </w:r>
    </w:p>
    <w:p w14:paraId="5609252C" w14:textId="77777777" w:rsidR="00E648F1" w:rsidRDefault="00E648F1" w:rsidP="00E513E8">
      <w:pPr>
        <w:pStyle w:val="4slovanChar"/>
        <w:numPr>
          <w:ilvl w:val="2"/>
          <w:numId w:val="12"/>
        </w:numPr>
        <w:tabs>
          <w:tab w:val="left" w:pos="708"/>
        </w:tabs>
        <w:ind w:left="1616" w:hanging="340"/>
        <w:rPr>
          <w:rFonts w:ascii="Calibri" w:hAnsi="Calibri"/>
        </w:rPr>
      </w:pPr>
      <w:r>
        <w:rPr>
          <w:rFonts w:ascii="Calibri" w:hAnsi="Calibri"/>
        </w:rPr>
        <w:t>Skenování tištěných podkladů</w:t>
      </w:r>
    </w:p>
    <w:p w14:paraId="37E3FD6C" w14:textId="77777777" w:rsidR="00E648F1" w:rsidRDefault="00E648F1" w:rsidP="00E648F1">
      <w:pPr>
        <w:pStyle w:val="2odsazen"/>
        <w:tabs>
          <w:tab w:val="num" w:pos="-4860"/>
        </w:tabs>
        <w:ind w:left="1620"/>
        <w:rPr>
          <w:rFonts w:ascii="Calibri" w:hAnsi="Calibri"/>
        </w:rPr>
      </w:pPr>
      <w:r>
        <w:rPr>
          <w:rFonts w:ascii="Calibri" w:hAnsi="Calibri"/>
        </w:rPr>
        <w:t>Skenování výkresů zhotovitel provede do formátu nekomprimovaného TIF, rozlišení 300 dpi, RGB, v měřítku 1:1.</w:t>
      </w:r>
    </w:p>
    <w:p w14:paraId="407DFC6A" w14:textId="77777777" w:rsidR="00E648F1" w:rsidRDefault="00E648F1" w:rsidP="00E513E8">
      <w:pPr>
        <w:pStyle w:val="4slovanChar"/>
        <w:keepNext/>
        <w:numPr>
          <w:ilvl w:val="3"/>
          <w:numId w:val="24"/>
        </w:numPr>
        <w:tabs>
          <w:tab w:val="num" w:pos="-4860"/>
        </w:tabs>
        <w:ind w:left="1259" w:hanging="539"/>
        <w:rPr>
          <w:rFonts w:ascii="Calibri" w:hAnsi="Calibri"/>
        </w:rPr>
      </w:pPr>
      <w:r>
        <w:rPr>
          <w:rFonts w:ascii="Calibri" w:hAnsi="Calibri"/>
          <w:szCs w:val="22"/>
        </w:rPr>
        <w:t>Úprava</w:t>
      </w:r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rasterizovaných</w:t>
      </w:r>
      <w:proofErr w:type="spellEnd"/>
      <w:r>
        <w:rPr>
          <w:rFonts w:ascii="Calibri" w:hAnsi="Calibri"/>
        </w:rPr>
        <w:t xml:space="preserve"> výkresů:</w:t>
      </w:r>
    </w:p>
    <w:p w14:paraId="3C4942BA" w14:textId="77777777" w:rsidR="00E648F1" w:rsidRDefault="00E648F1" w:rsidP="00E513E8">
      <w:pPr>
        <w:pStyle w:val="4slovanChar"/>
        <w:numPr>
          <w:ilvl w:val="0"/>
          <w:numId w:val="13"/>
        </w:numPr>
        <w:tabs>
          <w:tab w:val="left" w:pos="708"/>
        </w:tabs>
        <w:ind w:left="1616" w:hanging="340"/>
        <w:rPr>
          <w:rFonts w:ascii="Calibri" w:hAnsi="Calibri"/>
        </w:rPr>
      </w:pPr>
      <w:r>
        <w:rPr>
          <w:rFonts w:ascii="Calibri" w:hAnsi="Calibri"/>
        </w:rPr>
        <w:t>Rastrový podklad bude zmenšen na 50 % velikosti a barevnost redukována na 256 barev tak, aby nedošlo ke snížení vypovídací schopnosti rastru; na základě dohody s poskytovatelem dotace nebude redukce velikosti provedena, pokud by došlo k omezení čitelnosti.</w:t>
      </w:r>
    </w:p>
    <w:p w14:paraId="6191B9B4" w14:textId="77777777" w:rsidR="00E648F1" w:rsidRDefault="00E648F1" w:rsidP="00E513E8">
      <w:pPr>
        <w:pStyle w:val="4slovanChar"/>
        <w:numPr>
          <w:ilvl w:val="0"/>
          <w:numId w:val="13"/>
        </w:numPr>
        <w:tabs>
          <w:tab w:val="left" w:pos="708"/>
        </w:tabs>
        <w:ind w:left="1616" w:hanging="340"/>
        <w:rPr>
          <w:rFonts w:ascii="Calibri" w:hAnsi="Calibri"/>
        </w:rPr>
      </w:pPr>
      <w:r>
        <w:rPr>
          <w:rFonts w:ascii="Calibri" w:hAnsi="Calibri"/>
        </w:rPr>
        <w:t>Rastr bude ořezán hranicí řešeného území (hranice je daná správním územím případně rozsahem výkresu) s 10 m přesahem u změn s 20 m přesahem. V řešeném území bude nahrazena bílá barva (RGB 255, 255, 255) bílou barvou s posunutým RGB kódem (254, 255, 255). Podklad mimo řešené území bude v bílé barvě (RGB 255, 255, 255).</w:t>
      </w:r>
    </w:p>
    <w:p w14:paraId="2E8E09F4" w14:textId="77777777" w:rsidR="00E648F1" w:rsidRDefault="00E648F1" w:rsidP="00E513E8">
      <w:pPr>
        <w:pStyle w:val="4slovanChar"/>
        <w:numPr>
          <w:ilvl w:val="0"/>
          <w:numId w:val="13"/>
        </w:numPr>
        <w:tabs>
          <w:tab w:val="left" w:pos="708"/>
        </w:tabs>
        <w:ind w:left="1616" w:hanging="340"/>
        <w:rPr>
          <w:rFonts w:ascii="Calibri" w:hAnsi="Calibri"/>
        </w:rPr>
      </w:pPr>
      <w:r>
        <w:rPr>
          <w:rFonts w:ascii="Calibri" w:hAnsi="Calibri"/>
        </w:rPr>
        <w:t xml:space="preserve">Soubory TIF budou transformovány do souřadnic S-JTSK </w:t>
      </w:r>
      <w:proofErr w:type="spellStart"/>
      <w:r>
        <w:rPr>
          <w:rFonts w:ascii="Calibri" w:hAnsi="Calibri"/>
        </w:rPr>
        <w:t>Krovak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EastNorth</w:t>
      </w:r>
      <w:proofErr w:type="spellEnd"/>
      <w:r>
        <w:rPr>
          <w:rFonts w:ascii="Calibri" w:hAnsi="Calibri"/>
        </w:rPr>
        <w:t xml:space="preserve"> s použitím digitální katastrální mapy (dále jen „DKM“), popř. účelové katastrální mapy (dále jen „ÚKM“). Transformace bude provedena bez fyzického natočení rastru, výsledný TIF bude doplněn o TFW (obsahuje informace o transformaci).</w:t>
      </w:r>
    </w:p>
    <w:p w14:paraId="1A20AE22" w14:textId="77777777" w:rsidR="00E648F1" w:rsidRDefault="00E648F1" w:rsidP="00E513E8">
      <w:pPr>
        <w:pStyle w:val="4slovanChar"/>
        <w:keepNext/>
        <w:numPr>
          <w:ilvl w:val="3"/>
          <w:numId w:val="24"/>
        </w:numPr>
        <w:tabs>
          <w:tab w:val="num" w:pos="-4860"/>
        </w:tabs>
        <w:ind w:left="1259" w:hanging="539"/>
        <w:rPr>
          <w:rFonts w:ascii="Calibri" w:hAnsi="Calibri"/>
        </w:rPr>
      </w:pPr>
      <w:proofErr w:type="spellStart"/>
      <w:r>
        <w:rPr>
          <w:rFonts w:ascii="Calibri" w:hAnsi="Calibri"/>
          <w:szCs w:val="22"/>
        </w:rPr>
        <w:lastRenderedPageBreak/>
        <w:t>Vektorizace</w:t>
      </w:r>
      <w:proofErr w:type="spellEnd"/>
      <w:r>
        <w:rPr>
          <w:rFonts w:ascii="Calibri" w:hAnsi="Calibri"/>
        </w:rPr>
        <w:t xml:space="preserve"> </w:t>
      </w:r>
      <w:r>
        <w:rPr>
          <w:rFonts w:ascii="Calibri" w:hAnsi="Calibri"/>
          <w:szCs w:val="22"/>
        </w:rPr>
        <w:t>vybraných</w:t>
      </w:r>
      <w:r>
        <w:rPr>
          <w:rFonts w:ascii="Calibri" w:hAnsi="Calibri"/>
        </w:rPr>
        <w:t xml:space="preserve"> jevů v souřadnicích S-JTSK </w:t>
      </w:r>
      <w:proofErr w:type="spellStart"/>
      <w:r>
        <w:rPr>
          <w:rFonts w:ascii="Calibri" w:hAnsi="Calibri"/>
        </w:rPr>
        <w:t>Krovak</w:t>
      </w:r>
      <w:proofErr w:type="spellEnd"/>
      <w:r>
        <w:rPr>
          <w:rFonts w:ascii="Calibri" w:hAnsi="Calibri"/>
        </w:rPr>
        <w:t xml:space="preserve"> </w:t>
      </w:r>
      <w:proofErr w:type="spellStart"/>
      <w:r>
        <w:rPr>
          <w:rFonts w:ascii="Calibri" w:hAnsi="Calibri"/>
        </w:rPr>
        <w:t>EastNorth</w:t>
      </w:r>
      <w:proofErr w:type="spellEnd"/>
      <w:r>
        <w:rPr>
          <w:rFonts w:ascii="Calibri" w:hAnsi="Calibri"/>
        </w:rPr>
        <w:t xml:space="preserve"> do souboru ESRI </w:t>
      </w:r>
      <w:proofErr w:type="spellStart"/>
      <w:r>
        <w:rPr>
          <w:rFonts w:ascii="Calibri" w:hAnsi="Calibri"/>
        </w:rPr>
        <w:t>shapefile</w:t>
      </w:r>
      <w:proofErr w:type="spellEnd"/>
      <w:r>
        <w:rPr>
          <w:rFonts w:ascii="Calibri" w:hAnsi="Calibri"/>
        </w:rPr>
        <w:t xml:space="preserve"> (dále jen SHP):</w:t>
      </w:r>
    </w:p>
    <w:p w14:paraId="72C515AE" w14:textId="0E7E77EB" w:rsidR="00E648F1" w:rsidRDefault="00E648F1" w:rsidP="00E513E8">
      <w:pPr>
        <w:pStyle w:val="4slovanChar"/>
        <w:keepNext/>
        <w:numPr>
          <w:ilvl w:val="0"/>
          <w:numId w:val="14"/>
        </w:numPr>
        <w:tabs>
          <w:tab w:val="left" w:pos="708"/>
        </w:tabs>
        <w:rPr>
          <w:rFonts w:ascii="Calibri" w:hAnsi="Calibri"/>
        </w:rPr>
      </w:pPr>
      <w:r>
        <w:rPr>
          <w:rFonts w:ascii="Calibri" w:hAnsi="Calibri"/>
        </w:rPr>
        <w:t xml:space="preserve">Plochy s rozdílným </w:t>
      </w:r>
      <w:r w:rsidR="0070160C">
        <w:rPr>
          <w:rFonts w:ascii="Calibri" w:hAnsi="Calibri"/>
        </w:rPr>
        <w:t xml:space="preserve">způsobem </w:t>
      </w:r>
      <w:r>
        <w:rPr>
          <w:rFonts w:ascii="Calibri" w:hAnsi="Calibri"/>
        </w:rPr>
        <w:t xml:space="preserve">využití </w:t>
      </w:r>
    </w:p>
    <w:p w14:paraId="0DDDB16B" w14:textId="24CB2194" w:rsidR="00E648F1" w:rsidRDefault="00E648F1" w:rsidP="00E648F1">
      <w:pPr>
        <w:pStyle w:val="2odsazen"/>
        <w:ind w:left="1644"/>
        <w:rPr>
          <w:rFonts w:ascii="Calibri" w:hAnsi="Calibri"/>
        </w:rPr>
      </w:pPr>
      <w:r>
        <w:rPr>
          <w:rFonts w:ascii="Calibri" w:hAnsi="Calibri"/>
        </w:rPr>
        <w:t xml:space="preserve">Jednotlivé plochy s rozdílným </w:t>
      </w:r>
      <w:r w:rsidR="0070160C">
        <w:rPr>
          <w:rFonts w:ascii="Calibri" w:hAnsi="Calibri"/>
        </w:rPr>
        <w:t xml:space="preserve">způsobem </w:t>
      </w:r>
      <w:r>
        <w:rPr>
          <w:rFonts w:ascii="Calibri" w:hAnsi="Calibri"/>
        </w:rPr>
        <w:t>využití území hlavního výkresu (stav a</w:t>
      </w:r>
      <w:r w:rsidR="0070160C">
        <w:rPr>
          <w:rFonts w:ascii="Calibri" w:hAnsi="Calibri"/>
        </w:rPr>
        <w:t> </w:t>
      </w:r>
      <w:r>
        <w:rPr>
          <w:rFonts w:ascii="Calibri" w:hAnsi="Calibri"/>
        </w:rPr>
        <w:t xml:space="preserve">návrh) budou </w:t>
      </w:r>
      <w:proofErr w:type="spellStart"/>
      <w:r>
        <w:rPr>
          <w:rFonts w:ascii="Calibri" w:hAnsi="Calibri"/>
        </w:rPr>
        <w:t>vektorizovány</w:t>
      </w:r>
      <w:proofErr w:type="spellEnd"/>
      <w:r>
        <w:rPr>
          <w:rFonts w:ascii="Calibri" w:hAnsi="Calibri"/>
        </w:rPr>
        <w:t xml:space="preserve"> podle členění v ÚP do 1 souboru SHP (typ: plocha). Pro plochy rezerv bude vytvořen další soubor SHP (typ: plocha).</w:t>
      </w:r>
    </w:p>
    <w:p w14:paraId="0CEC1D6E" w14:textId="77777777" w:rsidR="00E648F1" w:rsidRDefault="00E648F1" w:rsidP="00E648F1">
      <w:pPr>
        <w:pStyle w:val="2odsazen"/>
        <w:ind w:left="1701"/>
        <w:rPr>
          <w:rFonts w:ascii="Calibri" w:hAnsi="Calibri"/>
        </w:rPr>
      </w:pPr>
      <w:r>
        <w:rPr>
          <w:rFonts w:ascii="Calibri" w:hAnsi="Calibri"/>
        </w:rPr>
        <w:t>Popisná databáze (atributová část) připojená k těmto souborům SHP bude obsahovat následující atributy:</w:t>
      </w:r>
    </w:p>
    <w:p w14:paraId="5931CA58" w14:textId="77777777" w:rsidR="00E648F1" w:rsidRDefault="00E648F1" w:rsidP="00E513E8">
      <w:pPr>
        <w:pStyle w:val="4slovanChar"/>
        <w:numPr>
          <w:ilvl w:val="0"/>
          <w:numId w:val="28"/>
        </w:numPr>
        <w:tabs>
          <w:tab w:val="left" w:pos="1616"/>
        </w:tabs>
        <w:spacing w:before="60"/>
        <w:rPr>
          <w:rFonts w:ascii="Calibri" w:hAnsi="Calibri"/>
        </w:rPr>
      </w:pPr>
      <w:r>
        <w:rPr>
          <w:rFonts w:ascii="Calibri" w:hAnsi="Calibri"/>
        </w:rPr>
        <w:t>FID (identifikační číslo)</w:t>
      </w:r>
    </w:p>
    <w:p w14:paraId="662C7373" w14:textId="77777777" w:rsidR="00E648F1" w:rsidRDefault="00E648F1" w:rsidP="00E513E8">
      <w:pPr>
        <w:pStyle w:val="4slovanChar"/>
        <w:numPr>
          <w:ilvl w:val="0"/>
          <w:numId w:val="28"/>
        </w:numPr>
        <w:tabs>
          <w:tab w:val="left" w:pos="1616"/>
        </w:tabs>
        <w:spacing w:before="60"/>
        <w:rPr>
          <w:rFonts w:ascii="Calibri" w:hAnsi="Calibri"/>
        </w:rPr>
      </w:pPr>
      <w:r>
        <w:rPr>
          <w:rFonts w:ascii="Calibri" w:hAnsi="Calibri"/>
        </w:rPr>
        <w:t>SHAPE (geometrie prvku – polygon ap.)</w:t>
      </w:r>
    </w:p>
    <w:p w14:paraId="5255E8AE" w14:textId="77777777" w:rsidR="00E648F1" w:rsidRDefault="00E648F1" w:rsidP="00E513E8">
      <w:pPr>
        <w:pStyle w:val="4slovanChar"/>
        <w:numPr>
          <w:ilvl w:val="0"/>
          <w:numId w:val="28"/>
        </w:numPr>
        <w:tabs>
          <w:tab w:val="left" w:pos="1616"/>
        </w:tabs>
        <w:spacing w:before="60"/>
        <w:rPr>
          <w:rFonts w:ascii="Calibri" w:hAnsi="Calibri"/>
        </w:rPr>
      </w:pPr>
      <w:r>
        <w:rPr>
          <w:rFonts w:ascii="Calibri" w:hAnsi="Calibri"/>
        </w:rPr>
        <w:t>OZNACENI (označení ploch s rozdílným způsobem využití území dle členění v ÚP, např.: Br, 1.06, …)</w:t>
      </w:r>
    </w:p>
    <w:p w14:paraId="44CC3640" w14:textId="3361283A" w:rsidR="00E648F1" w:rsidRDefault="00E648F1" w:rsidP="00E513E8">
      <w:pPr>
        <w:pStyle w:val="4slovanChar"/>
        <w:numPr>
          <w:ilvl w:val="0"/>
          <w:numId w:val="28"/>
        </w:numPr>
        <w:tabs>
          <w:tab w:val="left" w:pos="1616"/>
        </w:tabs>
        <w:spacing w:before="60"/>
        <w:rPr>
          <w:rFonts w:ascii="Calibri" w:hAnsi="Calibri"/>
        </w:rPr>
      </w:pPr>
      <w:r>
        <w:rPr>
          <w:rFonts w:ascii="Calibri" w:hAnsi="Calibri"/>
        </w:rPr>
        <w:t xml:space="preserve">FUNKCE (označení </w:t>
      </w:r>
      <w:r w:rsidRPr="00055E2D">
        <w:rPr>
          <w:rFonts w:ascii="Calibri" w:hAnsi="Calibri"/>
        </w:rPr>
        <w:t xml:space="preserve">dle </w:t>
      </w:r>
      <w:r w:rsidR="00C836C7" w:rsidRPr="00055E2D">
        <w:rPr>
          <w:rFonts w:ascii="Calibri" w:hAnsi="Calibri"/>
        </w:rPr>
        <w:t xml:space="preserve">přílohy č. 22 Vyhlášky č. </w:t>
      </w:r>
      <w:r w:rsidR="00C836C7" w:rsidRPr="00055E2D">
        <w:rPr>
          <w:rFonts w:ascii="Calibri" w:hAnsi="Calibri"/>
          <w:szCs w:val="22"/>
        </w:rPr>
        <w:t>418/2022 Sb</w:t>
      </w:r>
      <w:r w:rsidR="00EB7858">
        <w:rPr>
          <w:rFonts w:ascii="Calibri" w:hAnsi="Calibri"/>
          <w:szCs w:val="22"/>
        </w:rPr>
        <w:t>.</w:t>
      </w:r>
      <w:r>
        <w:rPr>
          <w:rFonts w:ascii="Calibri" w:hAnsi="Calibri"/>
        </w:rPr>
        <w:t xml:space="preserve"> pro všechny </w:t>
      </w:r>
      <w:r w:rsidR="00701F45" w:rsidRPr="004C371E">
        <w:rPr>
          <w:rFonts w:ascii="Calibri" w:hAnsi="Calibri"/>
        </w:rPr>
        <w:t>plochy</w:t>
      </w:r>
      <w:r w:rsidR="00701F45">
        <w:rPr>
          <w:rFonts w:ascii="Calibri" w:hAnsi="Calibri"/>
        </w:rPr>
        <w:t xml:space="preserve"> </w:t>
      </w:r>
      <w:r>
        <w:rPr>
          <w:rFonts w:ascii="Calibri" w:hAnsi="Calibri"/>
        </w:rPr>
        <w:t>ÚP, např.: „Plochy bydlení“)</w:t>
      </w:r>
    </w:p>
    <w:p w14:paraId="694A0353" w14:textId="77777777" w:rsidR="00E648F1" w:rsidRDefault="00E648F1" w:rsidP="00E513E8">
      <w:pPr>
        <w:pStyle w:val="4slovanChar"/>
        <w:numPr>
          <w:ilvl w:val="0"/>
          <w:numId w:val="28"/>
        </w:numPr>
        <w:tabs>
          <w:tab w:val="left" w:pos="1616"/>
        </w:tabs>
        <w:spacing w:before="60"/>
        <w:rPr>
          <w:rFonts w:ascii="Calibri" w:hAnsi="Calibri"/>
        </w:rPr>
      </w:pPr>
      <w:r>
        <w:rPr>
          <w:rFonts w:ascii="Calibri" w:hAnsi="Calibri"/>
        </w:rPr>
        <w:t>POPIS (dle legendy hlavního výkresu, např.: „Bydlení v rodinných domech“)</w:t>
      </w:r>
    </w:p>
    <w:p w14:paraId="576E6B55" w14:textId="77777777" w:rsidR="00E648F1" w:rsidRDefault="00E648F1" w:rsidP="00E513E8">
      <w:pPr>
        <w:pStyle w:val="4slovanChar"/>
        <w:numPr>
          <w:ilvl w:val="0"/>
          <w:numId w:val="28"/>
        </w:numPr>
        <w:tabs>
          <w:tab w:val="left" w:pos="1616"/>
        </w:tabs>
        <w:spacing w:before="60"/>
        <w:rPr>
          <w:rFonts w:ascii="Calibri" w:hAnsi="Calibri"/>
        </w:rPr>
      </w:pPr>
      <w:r>
        <w:rPr>
          <w:rFonts w:ascii="Calibri" w:hAnsi="Calibri"/>
        </w:rPr>
        <w:t>FAZE [S (stav), N (návrh), R (rezerva)]</w:t>
      </w:r>
    </w:p>
    <w:p w14:paraId="42187019" w14:textId="77777777" w:rsidR="00E648F1" w:rsidRDefault="00E648F1" w:rsidP="00E513E8">
      <w:pPr>
        <w:pStyle w:val="4slovanChar"/>
        <w:numPr>
          <w:ilvl w:val="0"/>
          <w:numId w:val="28"/>
        </w:numPr>
        <w:tabs>
          <w:tab w:val="left" w:pos="1616"/>
        </w:tabs>
        <w:spacing w:before="60"/>
        <w:rPr>
          <w:rFonts w:ascii="Calibri" w:hAnsi="Calibri"/>
        </w:rPr>
      </w:pPr>
      <w:r>
        <w:rPr>
          <w:rFonts w:ascii="Calibri" w:hAnsi="Calibri"/>
        </w:rPr>
        <w:t xml:space="preserve">REGULATIV (propojení </w:t>
      </w:r>
      <w:proofErr w:type="spellStart"/>
      <w:r>
        <w:rPr>
          <w:rFonts w:ascii="Calibri" w:hAnsi="Calibri"/>
        </w:rPr>
        <w:t>hyperlinkem</w:t>
      </w:r>
      <w:proofErr w:type="spellEnd"/>
      <w:r>
        <w:rPr>
          <w:rFonts w:ascii="Calibri" w:hAnsi="Calibri"/>
        </w:rPr>
        <w:t xml:space="preserve"> na ÚP – soubor TXT)</w:t>
      </w:r>
    </w:p>
    <w:p w14:paraId="3E914F37" w14:textId="77777777" w:rsidR="00E648F1" w:rsidRDefault="00E648F1" w:rsidP="00E513E8">
      <w:pPr>
        <w:pStyle w:val="4slovanChar"/>
        <w:numPr>
          <w:ilvl w:val="0"/>
          <w:numId w:val="28"/>
        </w:numPr>
        <w:tabs>
          <w:tab w:val="left" w:pos="1616"/>
        </w:tabs>
        <w:spacing w:before="60"/>
        <w:rPr>
          <w:rFonts w:ascii="Calibri" w:hAnsi="Calibri"/>
        </w:rPr>
      </w:pPr>
      <w:r>
        <w:rPr>
          <w:rFonts w:ascii="Calibri" w:hAnsi="Calibri"/>
        </w:rPr>
        <w:t>ICZUJ (</w:t>
      </w:r>
      <w:r>
        <w:rPr>
          <w:rFonts w:ascii="Calibri" w:hAnsi="Calibri"/>
          <w:szCs w:val="22"/>
        </w:rPr>
        <w:t>šestimístné identifikační číslo obce CISOB/LAU2 podle ČSÚ</w:t>
      </w:r>
      <w:r>
        <w:rPr>
          <w:rFonts w:ascii="Calibri" w:hAnsi="Calibri"/>
        </w:rPr>
        <w:t>)</w:t>
      </w:r>
    </w:p>
    <w:p w14:paraId="6798CC8A" w14:textId="77777777" w:rsidR="00E648F1" w:rsidRDefault="00E648F1" w:rsidP="00E648F1">
      <w:pPr>
        <w:pStyle w:val="4slovanChar"/>
        <w:keepNext/>
        <w:numPr>
          <w:ilvl w:val="0"/>
          <w:numId w:val="0"/>
        </w:numPr>
        <w:tabs>
          <w:tab w:val="left" w:pos="708"/>
        </w:tabs>
        <w:ind w:left="680" w:firstLine="992"/>
        <w:rPr>
          <w:rFonts w:ascii="Calibri" w:hAnsi="Calibri"/>
        </w:rPr>
      </w:pPr>
      <w:r>
        <w:rPr>
          <w:rFonts w:ascii="Calibri" w:hAnsi="Calibri"/>
          <w:szCs w:val="22"/>
        </w:rPr>
        <w:t>Propojení</w:t>
      </w:r>
      <w:r>
        <w:rPr>
          <w:rFonts w:ascii="Calibri" w:hAnsi="Calibri"/>
        </w:rPr>
        <w:t xml:space="preserve"> </w:t>
      </w:r>
      <w:r>
        <w:rPr>
          <w:rFonts w:ascii="Calibri" w:hAnsi="Calibri"/>
          <w:szCs w:val="22"/>
        </w:rPr>
        <w:t>regulativů</w:t>
      </w:r>
      <w:r>
        <w:rPr>
          <w:rFonts w:ascii="Calibri" w:hAnsi="Calibri"/>
        </w:rPr>
        <w:t xml:space="preserve"> s ÚP:</w:t>
      </w:r>
    </w:p>
    <w:p w14:paraId="6BEBC8FC" w14:textId="77777777" w:rsidR="00E648F1" w:rsidRDefault="00E648F1" w:rsidP="00E513E8">
      <w:pPr>
        <w:pStyle w:val="4slovanChar"/>
        <w:numPr>
          <w:ilvl w:val="0"/>
          <w:numId w:val="28"/>
        </w:numPr>
        <w:tabs>
          <w:tab w:val="left" w:pos="1616"/>
        </w:tabs>
        <w:spacing w:before="60"/>
        <w:rPr>
          <w:rFonts w:ascii="Calibri" w:hAnsi="Calibri"/>
        </w:rPr>
      </w:pPr>
      <w:r>
        <w:rPr>
          <w:rFonts w:ascii="Calibri" w:hAnsi="Calibri"/>
        </w:rPr>
        <w:t xml:space="preserve">Jednotlivé regulativy z ÚP budou zpracovány ve formátu TXT (v odůvodněných případech ve formátu PDF) a pomocí </w:t>
      </w:r>
      <w:proofErr w:type="spellStart"/>
      <w:r>
        <w:rPr>
          <w:rFonts w:ascii="Calibri" w:hAnsi="Calibri"/>
        </w:rPr>
        <w:t>hyperlinků</w:t>
      </w:r>
      <w:proofErr w:type="spellEnd"/>
      <w:r>
        <w:rPr>
          <w:rFonts w:ascii="Calibri" w:hAnsi="Calibri"/>
        </w:rPr>
        <w:t xml:space="preserve"> propojeny s jednotlivými plochami s rozdílným způsobem využití území.</w:t>
      </w:r>
    </w:p>
    <w:p w14:paraId="4F8A593E" w14:textId="77777777" w:rsidR="00E648F1" w:rsidRDefault="00E648F1" w:rsidP="00E513E8">
      <w:pPr>
        <w:pStyle w:val="4slovanChar"/>
        <w:numPr>
          <w:ilvl w:val="0"/>
          <w:numId w:val="28"/>
        </w:numPr>
        <w:tabs>
          <w:tab w:val="left" w:pos="1616"/>
        </w:tabs>
        <w:spacing w:before="60"/>
        <w:rPr>
          <w:rFonts w:ascii="Calibri" w:hAnsi="Calibri"/>
        </w:rPr>
      </w:pPr>
      <w:r>
        <w:rPr>
          <w:rFonts w:ascii="Calibri" w:hAnsi="Calibri"/>
        </w:rPr>
        <w:t>Regulativy budou zpracovány pro celé území obce; pro plochy, které neobsahují žádné regulativy, budou vytvořeny polygony s popisem „Plochy bez připojených regulativů“ a regulativem „Pro tuto plochu nejsou zpracovány regulativy“.</w:t>
      </w:r>
    </w:p>
    <w:p w14:paraId="098E765E" w14:textId="77777777" w:rsidR="00E648F1" w:rsidRDefault="00E648F1" w:rsidP="00E513E8">
      <w:pPr>
        <w:pStyle w:val="4slovanChar"/>
        <w:numPr>
          <w:ilvl w:val="0"/>
          <w:numId w:val="28"/>
        </w:numPr>
        <w:tabs>
          <w:tab w:val="left" w:pos="1616"/>
        </w:tabs>
        <w:spacing w:before="60"/>
        <w:rPr>
          <w:rFonts w:ascii="Calibri" w:hAnsi="Calibri"/>
        </w:rPr>
      </w:pPr>
      <w:r>
        <w:rPr>
          <w:rFonts w:ascii="Calibri" w:hAnsi="Calibri"/>
        </w:rPr>
        <w:t>V případě zpracování změn ÚP, nebudou vytvořeny polygony pro plochy, které nebudou dotčeny změnami.</w:t>
      </w:r>
    </w:p>
    <w:p w14:paraId="395FBBA1" w14:textId="77777777" w:rsidR="00E648F1" w:rsidRDefault="00E648F1" w:rsidP="00E648F1">
      <w:pPr>
        <w:pStyle w:val="4slovanChar"/>
        <w:numPr>
          <w:ilvl w:val="0"/>
          <w:numId w:val="0"/>
        </w:numPr>
        <w:tabs>
          <w:tab w:val="left" w:pos="1616"/>
        </w:tabs>
        <w:spacing w:before="60"/>
        <w:ind w:left="2155"/>
        <w:rPr>
          <w:rFonts w:ascii="Calibri" w:hAnsi="Calibri"/>
        </w:rPr>
      </w:pPr>
    </w:p>
    <w:p w14:paraId="28ADF445" w14:textId="77777777" w:rsidR="00E648F1" w:rsidRDefault="00E648F1" w:rsidP="00E513E8">
      <w:pPr>
        <w:pStyle w:val="2odsazen"/>
        <w:numPr>
          <w:ilvl w:val="0"/>
          <w:numId w:val="14"/>
        </w:numPr>
        <w:rPr>
          <w:rFonts w:ascii="Calibri" w:hAnsi="Calibri"/>
        </w:rPr>
      </w:pPr>
      <w:r>
        <w:rPr>
          <w:rFonts w:ascii="Calibri" w:hAnsi="Calibri"/>
        </w:rPr>
        <w:t>Zastavěné území</w:t>
      </w:r>
    </w:p>
    <w:p w14:paraId="3480BA4F" w14:textId="77777777" w:rsidR="00E648F1" w:rsidRDefault="00E648F1" w:rsidP="00E648F1">
      <w:pPr>
        <w:pStyle w:val="2odsazen"/>
        <w:ind w:left="1644"/>
        <w:rPr>
          <w:rFonts w:ascii="Calibri" w:hAnsi="Calibri"/>
        </w:rPr>
      </w:pPr>
      <w:r>
        <w:rPr>
          <w:rFonts w:ascii="Calibri" w:hAnsi="Calibri"/>
        </w:rPr>
        <w:t xml:space="preserve">Plocha zastavěného území bude </w:t>
      </w:r>
      <w:proofErr w:type="spellStart"/>
      <w:r>
        <w:rPr>
          <w:rFonts w:ascii="Calibri" w:hAnsi="Calibri"/>
        </w:rPr>
        <w:t>vektorizována</w:t>
      </w:r>
      <w:proofErr w:type="spellEnd"/>
      <w:r>
        <w:rPr>
          <w:rFonts w:ascii="Calibri" w:hAnsi="Calibri"/>
        </w:rPr>
        <w:t xml:space="preserve"> do souboru SHP (typ: plocha).</w:t>
      </w:r>
    </w:p>
    <w:p w14:paraId="497827DD" w14:textId="77777777" w:rsidR="00E648F1" w:rsidRDefault="00E648F1" w:rsidP="00E648F1">
      <w:pPr>
        <w:pStyle w:val="2odsazen"/>
        <w:ind w:left="1644"/>
        <w:rPr>
          <w:rFonts w:ascii="Calibri" w:hAnsi="Calibri"/>
        </w:rPr>
      </w:pPr>
      <w:r>
        <w:rPr>
          <w:rFonts w:ascii="Calibri" w:hAnsi="Calibri"/>
        </w:rPr>
        <w:t>Popisná databáze (atributová část) připojená k souboru SHP bude obsahovat následující atributy:</w:t>
      </w:r>
    </w:p>
    <w:p w14:paraId="219E27D9" w14:textId="77777777" w:rsidR="00E648F1" w:rsidRDefault="00E648F1" w:rsidP="00E513E8">
      <w:pPr>
        <w:pStyle w:val="4slovanChar"/>
        <w:numPr>
          <w:ilvl w:val="0"/>
          <w:numId w:val="29"/>
        </w:numPr>
        <w:tabs>
          <w:tab w:val="left" w:pos="1616"/>
        </w:tabs>
        <w:spacing w:before="60"/>
        <w:ind w:left="1797" w:hanging="181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NAZEV (název obce)</w:t>
      </w:r>
    </w:p>
    <w:p w14:paraId="4B6B6C26" w14:textId="77777777" w:rsidR="00E648F1" w:rsidRDefault="00E648F1" w:rsidP="00E513E8">
      <w:pPr>
        <w:pStyle w:val="4slovanChar"/>
        <w:numPr>
          <w:ilvl w:val="0"/>
          <w:numId w:val="29"/>
        </w:numPr>
        <w:tabs>
          <w:tab w:val="left" w:pos="1616"/>
        </w:tabs>
        <w:spacing w:before="60"/>
        <w:ind w:left="1797" w:hanging="181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LAU2 (šestimístné identifikační číslo obce CISOB/LAU2 podle ČSÚ)</w:t>
      </w:r>
    </w:p>
    <w:p w14:paraId="7320D01C" w14:textId="77777777" w:rsidR="00E648F1" w:rsidRDefault="00E648F1" w:rsidP="00E648F1">
      <w:pPr>
        <w:pStyle w:val="2odsazen"/>
        <w:ind w:left="1418"/>
        <w:rPr>
          <w:rFonts w:ascii="Calibri" w:hAnsi="Calibri"/>
          <w:b/>
        </w:rPr>
      </w:pPr>
    </w:p>
    <w:p w14:paraId="4CDCA800" w14:textId="77777777" w:rsidR="00E648F1" w:rsidRDefault="00E648F1" w:rsidP="00E513E8">
      <w:pPr>
        <w:pStyle w:val="2odsazen"/>
        <w:numPr>
          <w:ilvl w:val="0"/>
          <w:numId w:val="14"/>
        </w:numPr>
        <w:rPr>
          <w:rFonts w:ascii="Calibri" w:hAnsi="Calibri"/>
        </w:rPr>
      </w:pPr>
      <w:r>
        <w:rPr>
          <w:rFonts w:ascii="Calibri" w:hAnsi="Calibri"/>
        </w:rPr>
        <w:t>Územní systém ekologické stability (ÚSES)</w:t>
      </w:r>
    </w:p>
    <w:p w14:paraId="4825DC25" w14:textId="77777777" w:rsidR="00E648F1" w:rsidRDefault="00E648F1" w:rsidP="00E648F1">
      <w:pPr>
        <w:pStyle w:val="2odsazen"/>
        <w:ind w:left="1644"/>
        <w:rPr>
          <w:rFonts w:ascii="Calibri" w:hAnsi="Calibri"/>
        </w:rPr>
      </w:pPr>
      <w:r>
        <w:rPr>
          <w:rFonts w:ascii="Calibri" w:hAnsi="Calibri"/>
        </w:rPr>
        <w:t xml:space="preserve">Plochy biocenter budou </w:t>
      </w:r>
      <w:proofErr w:type="spellStart"/>
      <w:r>
        <w:rPr>
          <w:rFonts w:ascii="Calibri" w:hAnsi="Calibri"/>
        </w:rPr>
        <w:t>vektorizovány</w:t>
      </w:r>
      <w:proofErr w:type="spellEnd"/>
      <w:r>
        <w:rPr>
          <w:rFonts w:ascii="Calibri" w:hAnsi="Calibri"/>
        </w:rPr>
        <w:t xml:space="preserve"> do 1 souboru SHP (typ: plocha). </w:t>
      </w:r>
    </w:p>
    <w:p w14:paraId="6F7B509A" w14:textId="77777777" w:rsidR="00E648F1" w:rsidRDefault="00E648F1" w:rsidP="00E648F1">
      <w:pPr>
        <w:pStyle w:val="2odsazen"/>
        <w:ind w:left="1644"/>
        <w:rPr>
          <w:rFonts w:ascii="Calibri" w:hAnsi="Calibri"/>
        </w:rPr>
      </w:pPr>
      <w:r>
        <w:rPr>
          <w:rFonts w:ascii="Calibri" w:hAnsi="Calibri"/>
        </w:rPr>
        <w:t>Popisná databáze (atributová část) připojená k souboru SHP bude obsahovat následující atributy:</w:t>
      </w:r>
    </w:p>
    <w:p w14:paraId="68D029FD" w14:textId="77777777" w:rsidR="00E648F1" w:rsidRDefault="00E648F1" w:rsidP="00E513E8">
      <w:pPr>
        <w:pStyle w:val="4slovanChar"/>
        <w:numPr>
          <w:ilvl w:val="0"/>
          <w:numId w:val="29"/>
        </w:numPr>
        <w:tabs>
          <w:tab w:val="left" w:pos="1616"/>
        </w:tabs>
        <w:spacing w:before="60"/>
        <w:ind w:left="1797" w:hanging="181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OZN-C (označení biocentra či jeho části)</w:t>
      </w:r>
    </w:p>
    <w:p w14:paraId="14E7CD78" w14:textId="77777777" w:rsidR="00E648F1" w:rsidRDefault="00E648F1" w:rsidP="00E513E8">
      <w:pPr>
        <w:pStyle w:val="4slovanChar"/>
        <w:numPr>
          <w:ilvl w:val="0"/>
          <w:numId w:val="29"/>
        </w:numPr>
        <w:tabs>
          <w:tab w:val="left" w:pos="1616"/>
        </w:tabs>
        <w:spacing w:before="60"/>
        <w:ind w:left="1797" w:hanging="181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NAZ_C (název biocentra)</w:t>
      </w:r>
    </w:p>
    <w:p w14:paraId="1BC2200E" w14:textId="77777777" w:rsidR="00E648F1" w:rsidRDefault="00E648F1" w:rsidP="00E513E8">
      <w:pPr>
        <w:pStyle w:val="4slovanChar"/>
        <w:numPr>
          <w:ilvl w:val="0"/>
          <w:numId w:val="29"/>
        </w:numPr>
        <w:tabs>
          <w:tab w:val="left" w:pos="1616"/>
        </w:tabs>
        <w:spacing w:before="60"/>
        <w:ind w:left="1797" w:hanging="181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HIERARCH (hierarchie skladebné části: </w:t>
      </w:r>
      <w:r>
        <w:rPr>
          <w:rFonts w:ascii="Calibri" w:hAnsi="Calibri"/>
        </w:rPr>
        <w:t>[</w:t>
      </w:r>
      <w:r>
        <w:rPr>
          <w:rFonts w:ascii="Calibri" w:hAnsi="Calibri"/>
          <w:szCs w:val="22"/>
        </w:rPr>
        <w:t>N (nadregionální), R (regionální), L (lokální)</w:t>
      </w:r>
      <w:r>
        <w:rPr>
          <w:rFonts w:ascii="Calibri" w:hAnsi="Calibri"/>
        </w:rPr>
        <w:t>])</w:t>
      </w:r>
    </w:p>
    <w:p w14:paraId="01547A0E" w14:textId="77777777" w:rsidR="00E648F1" w:rsidRDefault="00E648F1" w:rsidP="00E513E8">
      <w:pPr>
        <w:pStyle w:val="4slovanChar"/>
        <w:numPr>
          <w:ilvl w:val="0"/>
          <w:numId w:val="29"/>
        </w:numPr>
        <w:tabs>
          <w:tab w:val="left" w:pos="1616"/>
        </w:tabs>
        <w:spacing w:before="60"/>
        <w:ind w:left="1797" w:hanging="181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STAV </w:t>
      </w:r>
      <w:r>
        <w:rPr>
          <w:rFonts w:ascii="Calibri" w:hAnsi="Calibri"/>
        </w:rPr>
        <w:t>[</w:t>
      </w:r>
      <w:r>
        <w:rPr>
          <w:rFonts w:ascii="Calibri" w:hAnsi="Calibri"/>
          <w:szCs w:val="22"/>
        </w:rPr>
        <w:t>S (stav), Z (záměr)</w:t>
      </w:r>
      <w:r>
        <w:rPr>
          <w:rFonts w:ascii="Calibri" w:hAnsi="Calibri"/>
        </w:rPr>
        <w:t>]</w:t>
      </w:r>
    </w:p>
    <w:p w14:paraId="20DB0AB5" w14:textId="77777777" w:rsidR="00E648F1" w:rsidRDefault="00E648F1" w:rsidP="00E648F1">
      <w:pPr>
        <w:pStyle w:val="4slovanChar"/>
        <w:numPr>
          <w:ilvl w:val="0"/>
          <w:numId w:val="0"/>
        </w:numPr>
        <w:tabs>
          <w:tab w:val="left" w:pos="1616"/>
        </w:tabs>
        <w:spacing w:before="60"/>
        <w:ind w:left="1979"/>
        <w:rPr>
          <w:rFonts w:ascii="Calibri" w:hAnsi="Calibri"/>
          <w:szCs w:val="22"/>
        </w:rPr>
      </w:pPr>
    </w:p>
    <w:p w14:paraId="0E368E43" w14:textId="77777777" w:rsidR="00E648F1" w:rsidRDefault="00E648F1" w:rsidP="00E648F1">
      <w:pPr>
        <w:pStyle w:val="2odsazen"/>
        <w:ind w:left="1644"/>
        <w:rPr>
          <w:rFonts w:ascii="Calibri" w:hAnsi="Calibri"/>
        </w:rPr>
      </w:pPr>
      <w:r>
        <w:rPr>
          <w:rFonts w:ascii="Calibri" w:hAnsi="Calibri"/>
        </w:rPr>
        <w:t xml:space="preserve">Biokoridory budou </w:t>
      </w:r>
      <w:proofErr w:type="spellStart"/>
      <w:r>
        <w:rPr>
          <w:rFonts w:ascii="Calibri" w:hAnsi="Calibri"/>
        </w:rPr>
        <w:t>vektorizovány</w:t>
      </w:r>
      <w:proofErr w:type="spellEnd"/>
      <w:r>
        <w:rPr>
          <w:rFonts w:ascii="Calibri" w:hAnsi="Calibri"/>
        </w:rPr>
        <w:t xml:space="preserve"> do souboru SHP (typ: linie, popř. plocha).</w:t>
      </w:r>
    </w:p>
    <w:p w14:paraId="5DFC4A69" w14:textId="77777777" w:rsidR="00E648F1" w:rsidRDefault="00E648F1" w:rsidP="00E648F1">
      <w:pPr>
        <w:pStyle w:val="2odsazen"/>
        <w:ind w:left="1644"/>
        <w:rPr>
          <w:rFonts w:ascii="Calibri" w:hAnsi="Calibri"/>
        </w:rPr>
      </w:pPr>
      <w:r>
        <w:rPr>
          <w:rFonts w:ascii="Calibri" w:hAnsi="Calibri"/>
        </w:rPr>
        <w:t>Popisná databáze (atributová část) připojená k jednotlivým souborům SHP bude obsahovat následující atributy:</w:t>
      </w:r>
    </w:p>
    <w:p w14:paraId="32BF8AD4" w14:textId="77777777" w:rsidR="00E648F1" w:rsidRDefault="00E648F1" w:rsidP="00E513E8">
      <w:pPr>
        <w:pStyle w:val="4slovanChar"/>
        <w:numPr>
          <w:ilvl w:val="0"/>
          <w:numId w:val="30"/>
        </w:numPr>
        <w:tabs>
          <w:tab w:val="left" w:pos="1616"/>
        </w:tabs>
        <w:spacing w:before="60"/>
        <w:ind w:left="1797" w:hanging="181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OZN-K (označení biokoridoru či jeho části)</w:t>
      </w:r>
    </w:p>
    <w:p w14:paraId="793DBFBA" w14:textId="77777777" w:rsidR="00E648F1" w:rsidRDefault="00E648F1" w:rsidP="00E513E8">
      <w:pPr>
        <w:pStyle w:val="4slovanChar"/>
        <w:numPr>
          <w:ilvl w:val="0"/>
          <w:numId w:val="30"/>
        </w:numPr>
        <w:tabs>
          <w:tab w:val="left" w:pos="1616"/>
        </w:tabs>
        <w:spacing w:before="60"/>
        <w:ind w:left="1797" w:hanging="181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HIERARCH (hierarchie skladebné části: </w:t>
      </w:r>
      <w:r>
        <w:rPr>
          <w:rFonts w:ascii="Calibri" w:hAnsi="Calibri"/>
        </w:rPr>
        <w:t>[</w:t>
      </w:r>
      <w:r>
        <w:rPr>
          <w:rFonts w:ascii="Calibri" w:hAnsi="Calibri"/>
          <w:szCs w:val="22"/>
        </w:rPr>
        <w:t>N (nadregionální), R (regionální), L</w:t>
      </w:r>
      <w:r>
        <w:t> </w:t>
      </w:r>
      <w:r>
        <w:rPr>
          <w:rFonts w:ascii="Calibri" w:hAnsi="Calibri"/>
          <w:szCs w:val="22"/>
        </w:rPr>
        <w:t>(lokální)</w:t>
      </w:r>
      <w:r>
        <w:rPr>
          <w:rFonts w:ascii="Calibri" w:hAnsi="Calibri"/>
        </w:rPr>
        <w:t>])</w:t>
      </w:r>
    </w:p>
    <w:p w14:paraId="50F1452B" w14:textId="77777777" w:rsidR="00E648F1" w:rsidRDefault="00E648F1" w:rsidP="00E513E8">
      <w:pPr>
        <w:pStyle w:val="4slovanChar"/>
        <w:numPr>
          <w:ilvl w:val="0"/>
          <w:numId w:val="30"/>
        </w:numPr>
        <w:tabs>
          <w:tab w:val="left" w:pos="1616"/>
        </w:tabs>
        <w:spacing w:before="60"/>
        <w:ind w:left="1797" w:hanging="181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STAV </w:t>
      </w:r>
      <w:r>
        <w:rPr>
          <w:rFonts w:ascii="Calibri" w:hAnsi="Calibri"/>
        </w:rPr>
        <w:t>[</w:t>
      </w:r>
      <w:r>
        <w:rPr>
          <w:rFonts w:ascii="Calibri" w:hAnsi="Calibri"/>
          <w:szCs w:val="22"/>
        </w:rPr>
        <w:t>S (stav), Z (záměr)</w:t>
      </w:r>
      <w:r>
        <w:rPr>
          <w:rFonts w:ascii="Calibri" w:hAnsi="Calibri"/>
        </w:rPr>
        <w:t>]</w:t>
      </w:r>
    </w:p>
    <w:p w14:paraId="52F7738A" w14:textId="77777777" w:rsidR="00E648F1" w:rsidRDefault="00E648F1" w:rsidP="00E648F1">
      <w:pPr>
        <w:pStyle w:val="4slovanChar"/>
        <w:numPr>
          <w:ilvl w:val="0"/>
          <w:numId w:val="0"/>
        </w:numPr>
        <w:tabs>
          <w:tab w:val="left" w:pos="1616"/>
        </w:tabs>
        <w:spacing w:before="60"/>
        <w:ind w:left="1797"/>
        <w:rPr>
          <w:rFonts w:ascii="Calibri" w:hAnsi="Calibri"/>
          <w:szCs w:val="22"/>
        </w:rPr>
      </w:pPr>
    </w:p>
    <w:p w14:paraId="7A1844B4" w14:textId="77777777" w:rsidR="00E648F1" w:rsidRDefault="00E648F1" w:rsidP="00E513E8">
      <w:pPr>
        <w:pStyle w:val="4slovanChar"/>
        <w:numPr>
          <w:ilvl w:val="0"/>
          <w:numId w:val="14"/>
        </w:numPr>
        <w:tabs>
          <w:tab w:val="left" w:pos="1616"/>
        </w:tabs>
        <w:spacing w:before="60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Plochy řešené změnami</w:t>
      </w:r>
    </w:p>
    <w:p w14:paraId="1010A9DA" w14:textId="77777777" w:rsidR="00E648F1" w:rsidRDefault="00E648F1" w:rsidP="00E648F1">
      <w:pPr>
        <w:pStyle w:val="2odsazen"/>
        <w:ind w:left="1644"/>
        <w:rPr>
          <w:rFonts w:ascii="Calibri" w:hAnsi="Calibri"/>
        </w:rPr>
      </w:pPr>
      <w:r>
        <w:rPr>
          <w:rFonts w:ascii="Calibri" w:hAnsi="Calibri"/>
        </w:rPr>
        <w:t xml:space="preserve">Jednotlivé plochy změn budou </w:t>
      </w:r>
      <w:proofErr w:type="spellStart"/>
      <w:r>
        <w:rPr>
          <w:rFonts w:ascii="Calibri" w:hAnsi="Calibri"/>
        </w:rPr>
        <w:t>vektorizovány</w:t>
      </w:r>
      <w:proofErr w:type="spellEnd"/>
      <w:r>
        <w:rPr>
          <w:rFonts w:ascii="Calibri" w:hAnsi="Calibri"/>
        </w:rPr>
        <w:t xml:space="preserve"> podle členění v ÚP do 1 souboru SHP (typ: plocha). </w:t>
      </w:r>
    </w:p>
    <w:p w14:paraId="6A50B86E" w14:textId="77777777" w:rsidR="00E648F1" w:rsidRDefault="00E648F1" w:rsidP="00E648F1">
      <w:pPr>
        <w:pStyle w:val="4slovanChar"/>
        <w:keepNext/>
        <w:numPr>
          <w:ilvl w:val="0"/>
          <w:numId w:val="0"/>
        </w:numPr>
        <w:tabs>
          <w:tab w:val="left" w:pos="708"/>
        </w:tabs>
        <w:ind w:left="1619"/>
        <w:rPr>
          <w:rFonts w:ascii="Calibri" w:hAnsi="Calibri"/>
        </w:rPr>
      </w:pPr>
      <w:r>
        <w:rPr>
          <w:rFonts w:ascii="Calibri" w:hAnsi="Calibri"/>
        </w:rPr>
        <w:t xml:space="preserve">Popisná databáze (atributová část) připojená k jednotlivým plochám bude obsahovat obdobné atributy jako u Ploch s rozdílným využitím. </w:t>
      </w:r>
    </w:p>
    <w:p w14:paraId="35C0428E" w14:textId="77777777" w:rsidR="00E648F1" w:rsidRDefault="00E648F1" w:rsidP="00E513E8">
      <w:pPr>
        <w:pStyle w:val="4slovanChar"/>
        <w:keepNext/>
        <w:numPr>
          <w:ilvl w:val="0"/>
          <w:numId w:val="14"/>
        </w:numPr>
        <w:tabs>
          <w:tab w:val="left" w:pos="708"/>
        </w:tabs>
        <w:rPr>
          <w:rFonts w:ascii="Calibri" w:hAnsi="Calibri"/>
        </w:rPr>
      </w:pPr>
      <w:r>
        <w:rPr>
          <w:rFonts w:ascii="Calibri" w:hAnsi="Calibri"/>
        </w:rPr>
        <w:t>Plochy koridorů TI, DI, (nepovinné)</w:t>
      </w:r>
    </w:p>
    <w:p w14:paraId="2BC61F53" w14:textId="77777777" w:rsidR="00E648F1" w:rsidRDefault="00E648F1" w:rsidP="00E648F1">
      <w:pPr>
        <w:pStyle w:val="2odsazen"/>
        <w:ind w:left="1619"/>
        <w:rPr>
          <w:rFonts w:ascii="Calibri" w:hAnsi="Calibri"/>
        </w:rPr>
      </w:pPr>
      <w:r>
        <w:rPr>
          <w:rFonts w:ascii="Calibri" w:hAnsi="Calibri"/>
        </w:rPr>
        <w:t xml:space="preserve">Plochy koridorů budou </w:t>
      </w:r>
      <w:proofErr w:type="spellStart"/>
      <w:r>
        <w:rPr>
          <w:rFonts w:ascii="Calibri" w:hAnsi="Calibri"/>
        </w:rPr>
        <w:t>vektorizovány</w:t>
      </w:r>
      <w:proofErr w:type="spellEnd"/>
      <w:r>
        <w:rPr>
          <w:rFonts w:ascii="Calibri" w:hAnsi="Calibri"/>
        </w:rPr>
        <w:t xml:space="preserve"> do 1 souboru SHP (typ: plocha), pro plochy rezerv bude vytvořen další soubor SHP (typ: plocha). </w:t>
      </w:r>
    </w:p>
    <w:p w14:paraId="6AAC6F8B" w14:textId="77777777" w:rsidR="00E648F1" w:rsidRDefault="00E648F1" w:rsidP="00E648F1">
      <w:pPr>
        <w:pStyle w:val="2odsazen"/>
        <w:ind w:left="1619"/>
        <w:rPr>
          <w:rFonts w:ascii="Calibri" w:hAnsi="Calibri"/>
        </w:rPr>
      </w:pPr>
      <w:r>
        <w:rPr>
          <w:rFonts w:ascii="Calibri" w:hAnsi="Calibri"/>
        </w:rPr>
        <w:t>Popisná databáze (atributová část) připojená k souboru SHP bude obsahovat následující atributy:</w:t>
      </w:r>
    </w:p>
    <w:p w14:paraId="744010C4" w14:textId="77777777" w:rsidR="00E648F1" w:rsidRDefault="00E648F1" w:rsidP="00E513E8">
      <w:pPr>
        <w:pStyle w:val="4slovanChar"/>
        <w:numPr>
          <w:ilvl w:val="0"/>
          <w:numId w:val="28"/>
        </w:numPr>
        <w:tabs>
          <w:tab w:val="left" w:pos="1616"/>
        </w:tabs>
        <w:spacing w:before="60"/>
        <w:rPr>
          <w:rFonts w:ascii="Calibri" w:hAnsi="Calibri"/>
        </w:rPr>
      </w:pPr>
      <w:r>
        <w:rPr>
          <w:rFonts w:ascii="Calibri" w:hAnsi="Calibri"/>
        </w:rPr>
        <w:t>FID (identifikační číslo)</w:t>
      </w:r>
    </w:p>
    <w:p w14:paraId="58D03746" w14:textId="77777777" w:rsidR="00E648F1" w:rsidRDefault="00E648F1" w:rsidP="00E513E8">
      <w:pPr>
        <w:pStyle w:val="4slovanChar"/>
        <w:numPr>
          <w:ilvl w:val="0"/>
          <w:numId w:val="28"/>
        </w:numPr>
        <w:tabs>
          <w:tab w:val="left" w:pos="1616"/>
        </w:tabs>
        <w:spacing w:before="60"/>
        <w:rPr>
          <w:rFonts w:ascii="Calibri" w:hAnsi="Calibri"/>
        </w:rPr>
      </w:pPr>
      <w:r>
        <w:rPr>
          <w:rFonts w:ascii="Calibri" w:hAnsi="Calibri"/>
        </w:rPr>
        <w:t>SHAPE (geometrie prvku – polygon ap.)</w:t>
      </w:r>
    </w:p>
    <w:p w14:paraId="46E54CE0" w14:textId="77777777" w:rsidR="00E648F1" w:rsidRDefault="00E648F1" w:rsidP="00E513E8">
      <w:pPr>
        <w:pStyle w:val="2odsazen"/>
        <w:numPr>
          <w:ilvl w:val="0"/>
          <w:numId w:val="28"/>
        </w:numPr>
        <w:rPr>
          <w:rFonts w:ascii="Calibri" w:hAnsi="Calibri"/>
        </w:rPr>
      </w:pPr>
      <w:r>
        <w:rPr>
          <w:rFonts w:ascii="Calibri" w:hAnsi="Calibri"/>
        </w:rPr>
        <w:t>OZNACENI (kód dle hlavního výkresu</w:t>
      </w:r>
    </w:p>
    <w:p w14:paraId="65C2FC0C" w14:textId="77777777" w:rsidR="00E648F1" w:rsidRDefault="00E648F1" w:rsidP="00E513E8">
      <w:pPr>
        <w:pStyle w:val="4slovanChar"/>
        <w:numPr>
          <w:ilvl w:val="0"/>
          <w:numId w:val="28"/>
        </w:numPr>
        <w:tabs>
          <w:tab w:val="left" w:pos="1616"/>
        </w:tabs>
        <w:spacing w:before="60"/>
        <w:rPr>
          <w:rFonts w:ascii="Calibri" w:hAnsi="Calibri"/>
        </w:rPr>
      </w:pPr>
      <w:r>
        <w:rPr>
          <w:rFonts w:ascii="Calibri" w:hAnsi="Calibri"/>
        </w:rPr>
        <w:t xml:space="preserve">POPIS (dle legendy hlavního výkresu) </w:t>
      </w:r>
    </w:p>
    <w:p w14:paraId="044C4DED" w14:textId="77777777" w:rsidR="00E648F1" w:rsidRDefault="00E648F1" w:rsidP="00E513E8">
      <w:pPr>
        <w:pStyle w:val="4slovanChar"/>
        <w:numPr>
          <w:ilvl w:val="0"/>
          <w:numId w:val="29"/>
        </w:numPr>
        <w:tabs>
          <w:tab w:val="left" w:pos="1616"/>
        </w:tabs>
        <w:spacing w:before="60"/>
        <w:ind w:left="1797" w:hanging="181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FÁZE </w:t>
      </w:r>
      <w:r>
        <w:rPr>
          <w:rFonts w:ascii="Calibri" w:hAnsi="Calibri"/>
        </w:rPr>
        <w:t>[</w:t>
      </w:r>
      <w:r>
        <w:rPr>
          <w:rFonts w:ascii="Calibri" w:hAnsi="Calibri"/>
          <w:szCs w:val="22"/>
        </w:rPr>
        <w:t>S (stav), Z (záměr)</w:t>
      </w:r>
      <w:r>
        <w:rPr>
          <w:rFonts w:ascii="Calibri" w:hAnsi="Calibri"/>
        </w:rPr>
        <w:t>]</w:t>
      </w:r>
    </w:p>
    <w:p w14:paraId="7E563058" w14:textId="77777777" w:rsidR="00E648F1" w:rsidRDefault="00E648F1" w:rsidP="00E513E8">
      <w:pPr>
        <w:pStyle w:val="4slovanChar"/>
        <w:numPr>
          <w:ilvl w:val="0"/>
          <w:numId w:val="29"/>
        </w:numPr>
        <w:tabs>
          <w:tab w:val="left" w:pos="1616"/>
        </w:tabs>
        <w:spacing w:before="60"/>
        <w:ind w:left="1797" w:hanging="181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ICZUJ (šestimístné identifikační číslo obce CISOB/LAU2 podle ČSÚ)</w:t>
      </w:r>
    </w:p>
    <w:p w14:paraId="4B89A976" w14:textId="77777777" w:rsidR="00E648F1" w:rsidRDefault="00E648F1" w:rsidP="00E648F1">
      <w:pPr>
        <w:pStyle w:val="4slovanChar"/>
        <w:numPr>
          <w:ilvl w:val="0"/>
          <w:numId w:val="0"/>
        </w:numPr>
        <w:tabs>
          <w:tab w:val="left" w:pos="1616"/>
        </w:tabs>
        <w:spacing w:before="60"/>
        <w:ind w:left="1797"/>
        <w:rPr>
          <w:rFonts w:ascii="Calibri" w:hAnsi="Calibri"/>
          <w:szCs w:val="22"/>
        </w:rPr>
      </w:pPr>
    </w:p>
    <w:p w14:paraId="7B36F9B1" w14:textId="77777777" w:rsidR="00E648F1" w:rsidRDefault="00E648F1" w:rsidP="00E513E8">
      <w:pPr>
        <w:pStyle w:val="4slovanChar"/>
        <w:keepNext/>
        <w:numPr>
          <w:ilvl w:val="3"/>
          <w:numId w:val="24"/>
        </w:numPr>
        <w:tabs>
          <w:tab w:val="num" w:pos="-4860"/>
        </w:tabs>
        <w:ind w:left="1259" w:hanging="539"/>
        <w:rPr>
          <w:rFonts w:ascii="Calibri" w:hAnsi="Calibri"/>
        </w:rPr>
      </w:pPr>
      <w:r>
        <w:rPr>
          <w:rFonts w:ascii="Calibri" w:hAnsi="Calibri"/>
          <w:szCs w:val="22"/>
        </w:rPr>
        <w:t>Legendy, razítka (popisy)</w:t>
      </w:r>
      <w:r>
        <w:rPr>
          <w:rFonts w:ascii="Calibri" w:hAnsi="Calibri"/>
        </w:rPr>
        <w:t xml:space="preserve"> a záznam o účinnosti:</w:t>
      </w:r>
    </w:p>
    <w:p w14:paraId="0715F5BD" w14:textId="77777777" w:rsidR="00E648F1" w:rsidRDefault="00E648F1" w:rsidP="00E648F1">
      <w:pPr>
        <w:pStyle w:val="2odsazen"/>
        <w:ind w:left="1260"/>
        <w:rPr>
          <w:rFonts w:ascii="Calibri" w:hAnsi="Calibri"/>
        </w:rPr>
      </w:pPr>
      <w:r>
        <w:rPr>
          <w:rFonts w:ascii="Calibri" w:hAnsi="Calibri"/>
        </w:rPr>
        <w:t xml:space="preserve">Legendy a razítka (popisy) k rastrovým výkresům, záznam o účinnosti apod. budou exportovány (popř. skenovány) z hlavního a koordinačního výkresu a uloženy do formátu JPG bez </w:t>
      </w:r>
      <w:proofErr w:type="spellStart"/>
      <w:r>
        <w:rPr>
          <w:rFonts w:ascii="Calibri" w:hAnsi="Calibri"/>
        </w:rPr>
        <w:t>georeference</w:t>
      </w:r>
      <w:proofErr w:type="spellEnd"/>
      <w:r>
        <w:rPr>
          <w:rFonts w:ascii="Calibri" w:hAnsi="Calibri"/>
        </w:rPr>
        <w:t xml:space="preserve">. </w:t>
      </w:r>
    </w:p>
    <w:p w14:paraId="7080FFA4" w14:textId="77777777" w:rsidR="00E648F1" w:rsidRDefault="00E648F1" w:rsidP="00E648F1">
      <w:pPr>
        <w:pStyle w:val="2odsazen"/>
        <w:ind w:left="1260"/>
        <w:rPr>
          <w:rFonts w:ascii="Calibri" w:hAnsi="Calibri"/>
        </w:rPr>
      </w:pPr>
      <w:r>
        <w:rPr>
          <w:rFonts w:ascii="Calibri" w:hAnsi="Calibri"/>
        </w:rPr>
        <w:t>Další úprava těchto souborů bude identická s požadavkem v bodě 1.2.a).</w:t>
      </w:r>
    </w:p>
    <w:p w14:paraId="1FDC2852" w14:textId="77777777" w:rsidR="00E648F1" w:rsidRDefault="00E648F1" w:rsidP="00E648F1">
      <w:pPr>
        <w:pStyle w:val="2odsazen"/>
        <w:ind w:left="1260"/>
        <w:rPr>
          <w:rFonts w:ascii="Calibri" w:hAnsi="Calibri"/>
        </w:rPr>
      </w:pPr>
      <w:r>
        <w:rPr>
          <w:rFonts w:ascii="Calibri" w:hAnsi="Calibri"/>
        </w:rPr>
        <w:t xml:space="preserve">Záznam o účinnosti bude pro potřeby projektu </w:t>
      </w:r>
      <w:proofErr w:type="spellStart"/>
      <w:r>
        <w:rPr>
          <w:rFonts w:ascii="Calibri" w:hAnsi="Calibri"/>
        </w:rPr>
        <w:t>mxd</w:t>
      </w:r>
      <w:proofErr w:type="spellEnd"/>
      <w:r>
        <w:rPr>
          <w:rFonts w:ascii="Calibri" w:hAnsi="Calibri"/>
        </w:rPr>
        <w:t xml:space="preserve"> sloučen do jednoho souboru s razítkem (popisem) hlavního výkresu.</w:t>
      </w:r>
    </w:p>
    <w:p w14:paraId="5C03A170" w14:textId="77777777" w:rsidR="00E648F1" w:rsidRDefault="00E648F1" w:rsidP="00E648F1">
      <w:pPr>
        <w:pStyle w:val="2odsazen"/>
        <w:ind w:left="1260"/>
        <w:rPr>
          <w:rFonts w:ascii="Calibri" w:hAnsi="Calibri"/>
        </w:rPr>
      </w:pPr>
    </w:p>
    <w:p w14:paraId="125522C0" w14:textId="77777777" w:rsidR="00E648F1" w:rsidRDefault="00E648F1" w:rsidP="00E513E8">
      <w:pPr>
        <w:pStyle w:val="4slovanChar"/>
        <w:keepNext/>
        <w:numPr>
          <w:ilvl w:val="3"/>
          <w:numId w:val="24"/>
        </w:numPr>
        <w:tabs>
          <w:tab w:val="num" w:pos="-4860"/>
        </w:tabs>
        <w:ind w:left="1259" w:hanging="539"/>
        <w:rPr>
          <w:rFonts w:ascii="Calibri" w:hAnsi="Calibri"/>
        </w:rPr>
      </w:pPr>
      <w:r>
        <w:rPr>
          <w:rFonts w:ascii="Calibri" w:hAnsi="Calibri"/>
          <w:szCs w:val="22"/>
        </w:rPr>
        <w:t>Projekt</w:t>
      </w:r>
      <w:r>
        <w:rPr>
          <w:rFonts w:ascii="Calibri" w:hAnsi="Calibri"/>
        </w:rPr>
        <w:t xml:space="preserve"> MXD:</w:t>
      </w:r>
    </w:p>
    <w:p w14:paraId="6722EA27" w14:textId="2B8E86F3" w:rsidR="00E648F1" w:rsidRDefault="00E648F1" w:rsidP="00E513E8">
      <w:pPr>
        <w:pStyle w:val="4slovanChar"/>
        <w:numPr>
          <w:ilvl w:val="0"/>
          <w:numId w:val="15"/>
        </w:numPr>
        <w:tabs>
          <w:tab w:val="left" w:pos="1616"/>
        </w:tabs>
        <w:spacing w:before="60"/>
        <w:ind w:left="1616" w:hanging="340"/>
        <w:rPr>
          <w:rFonts w:ascii="Calibri" w:hAnsi="Calibri"/>
        </w:rPr>
      </w:pPr>
      <w:r>
        <w:rPr>
          <w:rFonts w:ascii="Calibri" w:hAnsi="Calibri"/>
        </w:rPr>
        <w:t xml:space="preserve">Pro jednotlivé ÚP budou vytvořeny projekty MXD pro </w:t>
      </w:r>
      <w:proofErr w:type="spellStart"/>
      <w:r>
        <w:rPr>
          <w:rFonts w:ascii="Calibri" w:hAnsi="Calibri"/>
        </w:rPr>
        <w:t>ArcGIS</w:t>
      </w:r>
      <w:proofErr w:type="spellEnd"/>
      <w:r>
        <w:rPr>
          <w:rFonts w:ascii="Calibri" w:hAnsi="Calibri"/>
        </w:rPr>
        <w:t xml:space="preserve">, </w:t>
      </w:r>
      <w:r w:rsidR="00317824" w:rsidRPr="004C371E">
        <w:rPr>
          <w:rFonts w:ascii="Calibri" w:hAnsi="Calibri"/>
        </w:rPr>
        <w:t xml:space="preserve">do </w:t>
      </w:r>
      <w:r w:rsidRPr="004C371E">
        <w:rPr>
          <w:rFonts w:ascii="Calibri" w:hAnsi="Calibri"/>
        </w:rPr>
        <w:t>verze 10.x</w:t>
      </w:r>
      <w:r>
        <w:rPr>
          <w:rFonts w:ascii="Calibri" w:hAnsi="Calibri"/>
        </w:rPr>
        <w:t xml:space="preserve"> s relativními cestami.</w:t>
      </w:r>
    </w:p>
    <w:p w14:paraId="417DC22B" w14:textId="77777777" w:rsidR="00E648F1" w:rsidRDefault="00E648F1" w:rsidP="00E513E8">
      <w:pPr>
        <w:pStyle w:val="4slovanChar"/>
        <w:numPr>
          <w:ilvl w:val="0"/>
          <w:numId w:val="15"/>
        </w:numPr>
        <w:tabs>
          <w:tab w:val="left" w:pos="1616"/>
        </w:tabs>
        <w:spacing w:before="60"/>
        <w:ind w:left="1616" w:hanging="340"/>
        <w:rPr>
          <w:rFonts w:ascii="Calibri" w:hAnsi="Calibri"/>
        </w:rPr>
      </w:pPr>
      <w:r>
        <w:rPr>
          <w:rFonts w:ascii="Calibri" w:hAnsi="Calibri"/>
        </w:rPr>
        <w:t>Projekt bude obsahovat následující vrstvy:</w:t>
      </w:r>
    </w:p>
    <w:p w14:paraId="108EC9F6" w14:textId="77777777" w:rsidR="00E648F1" w:rsidRDefault="00E648F1" w:rsidP="00E513E8">
      <w:pPr>
        <w:pStyle w:val="4slovanChar"/>
        <w:numPr>
          <w:ilvl w:val="0"/>
          <w:numId w:val="31"/>
        </w:numPr>
        <w:tabs>
          <w:tab w:val="left" w:pos="1616"/>
        </w:tabs>
        <w:spacing w:before="60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digitální katastrální mapu, popř. účelovou katastrální mapu,</w:t>
      </w:r>
    </w:p>
    <w:p w14:paraId="50E689C7" w14:textId="77777777" w:rsidR="00E648F1" w:rsidRDefault="00E648F1" w:rsidP="00E513E8">
      <w:pPr>
        <w:pStyle w:val="4slovanChar"/>
        <w:numPr>
          <w:ilvl w:val="0"/>
          <w:numId w:val="31"/>
        </w:numPr>
        <w:tabs>
          <w:tab w:val="left" w:pos="1616"/>
        </w:tabs>
        <w:spacing w:before="60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vektor – plocha zastavěného území (stav, návrh),</w:t>
      </w:r>
    </w:p>
    <w:p w14:paraId="374085F7" w14:textId="77777777" w:rsidR="00E648F1" w:rsidRDefault="00E648F1" w:rsidP="00E513E8">
      <w:pPr>
        <w:pStyle w:val="4slovanChar"/>
        <w:numPr>
          <w:ilvl w:val="0"/>
          <w:numId w:val="31"/>
        </w:numPr>
        <w:tabs>
          <w:tab w:val="left" w:pos="1616"/>
        </w:tabs>
        <w:spacing w:before="60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vektor – plocha zastavěného území (rezervy), </w:t>
      </w:r>
    </w:p>
    <w:p w14:paraId="41601312" w14:textId="77777777" w:rsidR="00E648F1" w:rsidRDefault="00E648F1" w:rsidP="00E513E8">
      <w:pPr>
        <w:pStyle w:val="4slovanChar"/>
        <w:numPr>
          <w:ilvl w:val="0"/>
          <w:numId w:val="31"/>
        </w:numPr>
        <w:tabs>
          <w:tab w:val="left" w:pos="1616"/>
        </w:tabs>
        <w:spacing w:before="60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vektor – ÚSES – </w:t>
      </w:r>
      <w:proofErr w:type="spellStart"/>
      <w:r>
        <w:rPr>
          <w:rFonts w:ascii="Calibri" w:hAnsi="Calibri"/>
          <w:szCs w:val="22"/>
        </w:rPr>
        <w:t>boicentra</w:t>
      </w:r>
      <w:proofErr w:type="spellEnd"/>
      <w:r>
        <w:rPr>
          <w:rFonts w:ascii="Calibri" w:hAnsi="Calibri"/>
          <w:szCs w:val="22"/>
        </w:rPr>
        <w:t>,</w:t>
      </w:r>
    </w:p>
    <w:p w14:paraId="1DC8782D" w14:textId="77777777" w:rsidR="00E648F1" w:rsidRDefault="00E648F1" w:rsidP="00E513E8">
      <w:pPr>
        <w:pStyle w:val="4slovanChar"/>
        <w:numPr>
          <w:ilvl w:val="0"/>
          <w:numId w:val="31"/>
        </w:numPr>
        <w:tabs>
          <w:tab w:val="left" w:pos="1616"/>
          <w:tab w:val="left" w:pos="1843"/>
        </w:tabs>
        <w:spacing w:before="60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vektor – ÚSES – biokoridory,</w:t>
      </w:r>
    </w:p>
    <w:p w14:paraId="2EB719A2" w14:textId="77777777" w:rsidR="00E648F1" w:rsidRDefault="00E648F1" w:rsidP="00E513E8">
      <w:pPr>
        <w:pStyle w:val="4slovanChar"/>
        <w:numPr>
          <w:ilvl w:val="0"/>
          <w:numId w:val="31"/>
        </w:numPr>
        <w:tabs>
          <w:tab w:val="left" w:pos="1616"/>
        </w:tabs>
        <w:spacing w:before="60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lastRenderedPageBreak/>
        <w:t xml:space="preserve">vektor – plochy s rozdílným způsobem využití území členěné dle ÚP (stav, návrh), propojené formou </w:t>
      </w:r>
      <w:proofErr w:type="spellStart"/>
      <w:r>
        <w:rPr>
          <w:rFonts w:ascii="Calibri" w:hAnsi="Calibri"/>
          <w:szCs w:val="22"/>
        </w:rPr>
        <w:t>hyperlinků</w:t>
      </w:r>
      <w:proofErr w:type="spellEnd"/>
      <w:r>
        <w:rPr>
          <w:rFonts w:ascii="Calibri" w:hAnsi="Calibri"/>
          <w:szCs w:val="22"/>
        </w:rPr>
        <w:t xml:space="preserve"> s regulativy,</w:t>
      </w:r>
    </w:p>
    <w:p w14:paraId="415F3A09" w14:textId="77777777" w:rsidR="00E648F1" w:rsidRDefault="00E648F1" w:rsidP="00E513E8">
      <w:pPr>
        <w:pStyle w:val="4slovanChar"/>
        <w:numPr>
          <w:ilvl w:val="0"/>
          <w:numId w:val="31"/>
        </w:numPr>
        <w:tabs>
          <w:tab w:val="left" w:pos="1616"/>
        </w:tabs>
        <w:spacing w:before="60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vektor – plochy s rozdílným způsobem využití území členěné dle ÚP (rezervy) propojené formou </w:t>
      </w:r>
      <w:proofErr w:type="spellStart"/>
      <w:r>
        <w:rPr>
          <w:rFonts w:ascii="Calibri" w:hAnsi="Calibri"/>
          <w:szCs w:val="22"/>
        </w:rPr>
        <w:t>hyperlinků</w:t>
      </w:r>
      <w:proofErr w:type="spellEnd"/>
      <w:r>
        <w:rPr>
          <w:rFonts w:ascii="Calibri" w:hAnsi="Calibri"/>
          <w:szCs w:val="22"/>
        </w:rPr>
        <w:t xml:space="preserve"> s regulativy,</w:t>
      </w:r>
    </w:p>
    <w:p w14:paraId="7D425178" w14:textId="77777777" w:rsidR="00E648F1" w:rsidRDefault="00E648F1" w:rsidP="00E513E8">
      <w:pPr>
        <w:pStyle w:val="4slovanChar"/>
        <w:numPr>
          <w:ilvl w:val="0"/>
          <w:numId w:val="31"/>
        </w:numPr>
        <w:tabs>
          <w:tab w:val="left" w:pos="1616"/>
        </w:tabs>
        <w:spacing w:before="60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vektor – koridory TI, DI (stav, návrh),</w:t>
      </w:r>
    </w:p>
    <w:p w14:paraId="743C5F81" w14:textId="77777777" w:rsidR="00E648F1" w:rsidRDefault="00E648F1" w:rsidP="00E513E8">
      <w:pPr>
        <w:pStyle w:val="4slovanChar"/>
        <w:numPr>
          <w:ilvl w:val="0"/>
          <w:numId w:val="31"/>
        </w:numPr>
        <w:tabs>
          <w:tab w:val="left" w:pos="1616"/>
        </w:tabs>
        <w:spacing w:before="60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vektor – koridory TI, DI, (rezervy), </w:t>
      </w:r>
    </w:p>
    <w:p w14:paraId="4B28BBE4" w14:textId="77777777" w:rsidR="00E648F1" w:rsidRDefault="00E648F1" w:rsidP="00E513E8">
      <w:pPr>
        <w:pStyle w:val="4slovanChar"/>
        <w:numPr>
          <w:ilvl w:val="0"/>
          <w:numId w:val="31"/>
        </w:numPr>
        <w:tabs>
          <w:tab w:val="left" w:pos="1616"/>
        </w:tabs>
        <w:spacing w:before="60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vektor – plochy řešených změn v případě zpracování úplného znění ÚP propojené formou </w:t>
      </w:r>
      <w:proofErr w:type="spellStart"/>
      <w:r>
        <w:rPr>
          <w:rFonts w:ascii="Calibri" w:hAnsi="Calibri"/>
          <w:szCs w:val="22"/>
        </w:rPr>
        <w:t>hyperlinků</w:t>
      </w:r>
      <w:proofErr w:type="spellEnd"/>
      <w:r>
        <w:rPr>
          <w:rFonts w:ascii="Calibri" w:hAnsi="Calibri"/>
          <w:szCs w:val="22"/>
        </w:rPr>
        <w:t xml:space="preserve"> s regulativy,</w:t>
      </w:r>
    </w:p>
    <w:p w14:paraId="74BD068C" w14:textId="77777777" w:rsidR="00E648F1" w:rsidRDefault="00E648F1" w:rsidP="00E513E8">
      <w:pPr>
        <w:pStyle w:val="4slovanChar"/>
        <w:numPr>
          <w:ilvl w:val="0"/>
          <w:numId w:val="31"/>
        </w:numPr>
        <w:tabs>
          <w:tab w:val="left" w:pos="1616"/>
        </w:tabs>
        <w:spacing w:before="60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rastr hlavního výkresu upravený podle bodu 1.2 Úprava </w:t>
      </w:r>
      <w:proofErr w:type="spellStart"/>
      <w:r>
        <w:rPr>
          <w:rFonts w:ascii="Calibri" w:hAnsi="Calibri"/>
          <w:szCs w:val="22"/>
        </w:rPr>
        <w:t>rasterizovaných</w:t>
      </w:r>
      <w:proofErr w:type="spellEnd"/>
      <w:r>
        <w:rPr>
          <w:rFonts w:ascii="Calibri" w:hAnsi="Calibri"/>
          <w:szCs w:val="22"/>
        </w:rPr>
        <w:t xml:space="preserve"> výkresů,</w:t>
      </w:r>
    </w:p>
    <w:p w14:paraId="12B11835" w14:textId="77777777" w:rsidR="00E648F1" w:rsidRDefault="00E648F1" w:rsidP="00E513E8">
      <w:pPr>
        <w:pStyle w:val="4slovanChar"/>
        <w:numPr>
          <w:ilvl w:val="0"/>
          <w:numId w:val="31"/>
        </w:numPr>
        <w:tabs>
          <w:tab w:val="left" w:pos="1616"/>
        </w:tabs>
        <w:spacing w:before="60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rastr koordinačního výkresu upravený podle bodu 1.2 Úprava </w:t>
      </w:r>
      <w:proofErr w:type="spellStart"/>
      <w:r>
        <w:rPr>
          <w:rFonts w:ascii="Calibri" w:hAnsi="Calibri"/>
          <w:szCs w:val="22"/>
        </w:rPr>
        <w:t>rasterizovaných</w:t>
      </w:r>
      <w:proofErr w:type="spellEnd"/>
      <w:r>
        <w:rPr>
          <w:rFonts w:ascii="Calibri" w:hAnsi="Calibri"/>
          <w:szCs w:val="22"/>
        </w:rPr>
        <w:t xml:space="preserve"> výkresů,</w:t>
      </w:r>
    </w:p>
    <w:p w14:paraId="2EFA59BC" w14:textId="77777777" w:rsidR="00E648F1" w:rsidRDefault="00E648F1" w:rsidP="00E513E8">
      <w:pPr>
        <w:pStyle w:val="4slovanChar"/>
        <w:numPr>
          <w:ilvl w:val="0"/>
          <w:numId w:val="31"/>
        </w:numPr>
        <w:tabs>
          <w:tab w:val="left" w:pos="1616"/>
        </w:tabs>
        <w:spacing w:before="60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 xml:space="preserve">legendy k rastrovým výkresům a razítka (popisy) propojeny formou </w:t>
      </w:r>
      <w:proofErr w:type="spellStart"/>
      <w:r>
        <w:rPr>
          <w:rFonts w:ascii="Calibri" w:hAnsi="Calibri"/>
          <w:szCs w:val="22"/>
        </w:rPr>
        <w:t>hyperlinků</w:t>
      </w:r>
      <w:proofErr w:type="spellEnd"/>
      <w:r>
        <w:rPr>
          <w:rFonts w:ascii="Calibri" w:hAnsi="Calibri"/>
          <w:szCs w:val="22"/>
        </w:rPr>
        <w:t xml:space="preserve"> k příslušným rastrovým výkresům.</w:t>
      </w:r>
    </w:p>
    <w:p w14:paraId="555148C7" w14:textId="77777777" w:rsidR="00E648F1" w:rsidRDefault="00E648F1" w:rsidP="00E648F1">
      <w:pPr>
        <w:pStyle w:val="2odrky"/>
        <w:numPr>
          <w:ilvl w:val="0"/>
          <w:numId w:val="0"/>
        </w:numPr>
        <w:tabs>
          <w:tab w:val="left" w:pos="708"/>
        </w:tabs>
        <w:ind w:left="1980"/>
        <w:rPr>
          <w:rFonts w:ascii="Calibri" w:hAnsi="Calibri"/>
        </w:rPr>
      </w:pPr>
    </w:p>
    <w:p w14:paraId="2A61DF13" w14:textId="77777777" w:rsidR="00E648F1" w:rsidRDefault="00E648F1" w:rsidP="00E513E8">
      <w:pPr>
        <w:pStyle w:val="2odsazen"/>
        <w:numPr>
          <w:ilvl w:val="0"/>
          <w:numId w:val="16"/>
        </w:numPr>
        <w:rPr>
          <w:rFonts w:ascii="Calibri" w:hAnsi="Calibri"/>
        </w:rPr>
      </w:pPr>
      <w:r>
        <w:rPr>
          <w:rFonts w:ascii="Calibri" w:hAnsi="Calibri"/>
        </w:rPr>
        <w:t>Projekt MXD bude uspořádán podle modelu MXD poskytnutého objednatelem.</w:t>
      </w:r>
    </w:p>
    <w:p w14:paraId="07B79B25" w14:textId="77777777" w:rsidR="00E648F1" w:rsidRDefault="00E648F1" w:rsidP="00E513E8">
      <w:pPr>
        <w:pStyle w:val="2odsazen"/>
        <w:numPr>
          <w:ilvl w:val="0"/>
          <w:numId w:val="16"/>
        </w:numPr>
        <w:rPr>
          <w:rFonts w:ascii="Calibri" w:hAnsi="Calibri"/>
        </w:rPr>
      </w:pPr>
      <w:r>
        <w:rPr>
          <w:rFonts w:ascii="Calibri" w:hAnsi="Calibri"/>
        </w:rPr>
        <w:t>Projekt bude mít tyto formální náležitosti:</w:t>
      </w:r>
    </w:p>
    <w:p w14:paraId="29C7999C" w14:textId="77777777" w:rsidR="00E648F1" w:rsidRDefault="00E648F1" w:rsidP="00E513E8">
      <w:pPr>
        <w:pStyle w:val="4slovanChar"/>
        <w:numPr>
          <w:ilvl w:val="0"/>
          <w:numId w:val="32"/>
        </w:numPr>
        <w:tabs>
          <w:tab w:val="left" w:pos="1616"/>
        </w:tabs>
        <w:spacing w:before="60"/>
        <w:rPr>
          <w:rFonts w:ascii="Calibri" w:hAnsi="Calibri"/>
          <w:szCs w:val="22"/>
        </w:rPr>
      </w:pPr>
      <w:r>
        <w:rPr>
          <w:rFonts w:ascii="Calibri" w:hAnsi="Calibri"/>
          <w:szCs w:val="22"/>
        </w:rPr>
        <w:t>přiřazení barev plochám s rozdílným způsobem využití území, obvyklé pro zobrazení jednotlivých funkcí (v případě nuancí ploch s rozdílným způsobem využití území v legendě bude barevnost odvozena od barvy základního funkčního typu).</w:t>
      </w:r>
    </w:p>
    <w:p w14:paraId="695CADDE" w14:textId="77777777" w:rsidR="00E648F1" w:rsidRDefault="00E648F1" w:rsidP="00E513E8">
      <w:pPr>
        <w:pStyle w:val="4slovanChar"/>
        <w:keepNext/>
        <w:numPr>
          <w:ilvl w:val="3"/>
          <w:numId w:val="24"/>
        </w:numPr>
        <w:tabs>
          <w:tab w:val="num" w:pos="-4860"/>
        </w:tabs>
        <w:ind w:left="1259" w:hanging="539"/>
        <w:rPr>
          <w:rFonts w:ascii="Calibri" w:hAnsi="Calibri"/>
        </w:rPr>
      </w:pPr>
      <w:r>
        <w:rPr>
          <w:rFonts w:ascii="Calibri" w:hAnsi="Calibri"/>
        </w:rPr>
        <w:t xml:space="preserve">Měřítko </w:t>
      </w:r>
      <w:r>
        <w:rPr>
          <w:rFonts w:ascii="Calibri" w:hAnsi="Calibri"/>
          <w:szCs w:val="22"/>
        </w:rPr>
        <w:t>zpracování</w:t>
      </w:r>
      <w:r>
        <w:rPr>
          <w:rFonts w:ascii="Calibri" w:hAnsi="Calibri"/>
        </w:rPr>
        <w:t>:</w:t>
      </w:r>
    </w:p>
    <w:p w14:paraId="23870055" w14:textId="77777777" w:rsidR="00E648F1" w:rsidRDefault="00E648F1" w:rsidP="00E648F1">
      <w:pPr>
        <w:pStyle w:val="2odsazen"/>
        <w:ind w:left="1260"/>
        <w:rPr>
          <w:rFonts w:ascii="Calibri" w:hAnsi="Calibri"/>
        </w:rPr>
      </w:pPr>
      <w:r>
        <w:rPr>
          <w:rFonts w:ascii="Calibri" w:hAnsi="Calibri"/>
        </w:rPr>
        <w:t xml:space="preserve">Plochy s rozdílným způsobem využití území, zastavěné území a ÚSES budou </w:t>
      </w:r>
      <w:proofErr w:type="spellStart"/>
      <w:r>
        <w:rPr>
          <w:rFonts w:ascii="Calibri" w:hAnsi="Calibri"/>
        </w:rPr>
        <w:t>vektorizovány</w:t>
      </w:r>
      <w:proofErr w:type="spellEnd"/>
      <w:r>
        <w:rPr>
          <w:rFonts w:ascii="Calibri" w:hAnsi="Calibri"/>
        </w:rPr>
        <w:t xml:space="preserve"> v měřítku odpovídajícímu měřítku katastrální mapy.</w:t>
      </w:r>
    </w:p>
    <w:p w14:paraId="0D2478D3" w14:textId="77777777" w:rsidR="00E648F1" w:rsidRDefault="00E648F1" w:rsidP="00E513E8">
      <w:pPr>
        <w:pStyle w:val="4slovanChar"/>
        <w:keepNext/>
        <w:numPr>
          <w:ilvl w:val="3"/>
          <w:numId w:val="24"/>
        </w:numPr>
        <w:tabs>
          <w:tab w:val="num" w:pos="-4860"/>
        </w:tabs>
        <w:ind w:left="1259" w:hanging="539"/>
        <w:rPr>
          <w:rFonts w:ascii="Calibri" w:hAnsi="Calibri"/>
        </w:rPr>
      </w:pPr>
      <w:r>
        <w:rPr>
          <w:rFonts w:ascii="Calibri" w:hAnsi="Calibri"/>
          <w:szCs w:val="22"/>
        </w:rPr>
        <w:t>Datová</w:t>
      </w:r>
      <w:r>
        <w:rPr>
          <w:rFonts w:ascii="Calibri" w:hAnsi="Calibri"/>
        </w:rPr>
        <w:t xml:space="preserve"> struktura:</w:t>
      </w:r>
    </w:p>
    <w:p w14:paraId="4B3BF61E" w14:textId="77777777" w:rsidR="00E648F1" w:rsidRDefault="00E648F1" w:rsidP="00E648F1">
      <w:pPr>
        <w:pStyle w:val="2odsazen"/>
        <w:ind w:left="1260"/>
        <w:rPr>
          <w:rFonts w:ascii="Calibri" w:hAnsi="Calibri"/>
        </w:rPr>
      </w:pPr>
      <w:r>
        <w:rPr>
          <w:rFonts w:ascii="Calibri" w:hAnsi="Calibri"/>
        </w:rPr>
        <w:t>Digitalizovaný ÚP bude odevzdán v datové a adresářové struktuře podle vzoru poskytnutého poskytovatelem dotace.</w:t>
      </w:r>
    </w:p>
    <w:p w14:paraId="565DB0F8" w14:textId="77777777" w:rsidR="00E648F1" w:rsidRDefault="00E648F1" w:rsidP="00E513E8">
      <w:pPr>
        <w:pStyle w:val="4slovanChar"/>
        <w:keepNext/>
        <w:numPr>
          <w:ilvl w:val="3"/>
          <w:numId w:val="24"/>
        </w:numPr>
        <w:tabs>
          <w:tab w:val="num" w:pos="-4860"/>
        </w:tabs>
        <w:ind w:left="1259" w:hanging="539"/>
        <w:rPr>
          <w:rFonts w:ascii="Calibri" w:hAnsi="Calibri"/>
        </w:rPr>
      </w:pPr>
      <w:r>
        <w:rPr>
          <w:rFonts w:ascii="Calibri" w:hAnsi="Calibri"/>
          <w:szCs w:val="22"/>
        </w:rPr>
        <w:t>Metadata</w:t>
      </w:r>
      <w:r>
        <w:rPr>
          <w:rFonts w:ascii="Calibri" w:hAnsi="Calibri"/>
        </w:rPr>
        <w:t>:</w:t>
      </w:r>
    </w:p>
    <w:p w14:paraId="635AEC4A" w14:textId="77777777" w:rsidR="00E648F1" w:rsidRDefault="00E648F1" w:rsidP="00E648F1">
      <w:pPr>
        <w:pStyle w:val="2odsazen"/>
        <w:ind w:left="1260"/>
        <w:rPr>
          <w:rFonts w:ascii="Calibri" w:hAnsi="Calibri"/>
        </w:rPr>
      </w:pPr>
      <w:r>
        <w:rPr>
          <w:rFonts w:ascii="Calibri" w:hAnsi="Calibri"/>
        </w:rPr>
        <w:t xml:space="preserve">Pro veškerá rastrová i vektorová data vytvořená zhotovitelem (SHP, TIF) budou zpracována metadata do tabulky ve formátu XLS dle poskytnuté metadatové struktury. </w:t>
      </w:r>
    </w:p>
    <w:p w14:paraId="3227B6B0" w14:textId="77777777" w:rsidR="00E648F1" w:rsidRDefault="00E648F1" w:rsidP="00E513E8">
      <w:pPr>
        <w:pStyle w:val="4slovanChar"/>
        <w:keepNext/>
        <w:numPr>
          <w:ilvl w:val="3"/>
          <w:numId w:val="24"/>
        </w:numPr>
        <w:tabs>
          <w:tab w:val="num" w:pos="-4860"/>
        </w:tabs>
        <w:ind w:left="1259" w:hanging="539"/>
        <w:rPr>
          <w:rFonts w:ascii="Calibri" w:hAnsi="Calibri"/>
        </w:rPr>
      </w:pPr>
      <w:r>
        <w:rPr>
          <w:rFonts w:ascii="Calibri" w:hAnsi="Calibri"/>
          <w:szCs w:val="22"/>
        </w:rPr>
        <w:t>Požadavky</w:t>
      </w:r>
      <w:r>
        <w:rPr>
          <w:rFonts w:ascii="Calibri" w:hAnsi="Calibri"/>
        </w:rPr>
        <w:t xml:space="preserve"> na digitální formu zpracování díla:</w:t>
      </w:r>
    </w:p>
    <w:p w14:paraId="389855AE" w14:textId="5F9A71FB" w:rsidR="00E648F1" w:rsidRDefault="00E648F1" w:rsidP="00E513E8">
      <w:pPr>
        <w:pStyle w:val="4slovanChar"/>
        <w:numPr>
          <w:ilvl w:val="0"/>
          <w:numId w:val="17"/>
        </w:numPr>
        <w:tabs>
          <w:tab w:val="left" w:pos="1616"/>
        </w:tabs>
        <w:spacing w:before="60"/>
        <w:ind w:left="1616" w:hanging="340"/>
        <w:rPr>
          <w:rFonts w:ascii="Calibri" w:hAnsi="Calibri"/>
        </w:rPr>
      </w:pPr>
      <w:r>
        <w:rPr>
          <w:rFonts w:ascii="Calibri" w:hAnsi="Calibri"/>
        </w:rPr>
        <w:t>Digitální data budou zpracována v souladu s interní technickou normou (dále jen „ITN“), „Požadavky na digitální formu zpracování díla (</w:t>
      </w:r>
      <w:proofErr w:type="spellStart"/>
      <w:r>
        <w:rPr>
          <w:rFonts w:ascii="Calibri" w:hAnsi="Calibri"/>
        </w:rPr>
        <w:t>ITN©Jihomoravský</w:t>
      </w:r>
      <w:proofErr w:type="spellEnd"/>
      <w:r>
        <w:rPr>
          <w:rFonts w:ascii="Calibri" w:hAnsi="Calibri"/>
        </w:rPr>
        <w:t xml:space="preserve"> kraj)“. ITN byla vytvořena zaměstnanci Krajského úřadu Jihomoravského kraje a je chráněna dle zákona č. 121/2000 Sb., autorský zákon, ve znění pozdějších předpisů. Zhotovitel prohlašuje, že ITN bude použita pouze k účelu zpracování předmětu smlouvy a</w:t>
      </w:r>
      <w:r w:rsidR="0070160C">
        <w:rPr>
          <w:rFonts w:ascii="Calibri" w:hAnsi="Calibri"/>
        </w:rPr>
        <w:t> </w:t>
      </w:r>
      <w:r>
        <w:rPr>
          <w:rFonts w:ascii="Calibri" w:hAnsi="Calibri"/>
        </w:rPr>
        <w:t>nebude poskytnuta třetím osobám.</w:t>
      </w:r>
    </w:p>
    <w:p w14:paraId="471BC296" w14:textId="77777777" w:rsidR="00E648F1" w:rsidRDefault="00E648F1" w:rsidP="00E513E8">
      <w:pPr>
        <w:pStyle w:val="4slovanChar"/>
        <w:numPr>
          <w:ilvl w:val="0"/>
          <w:numId w:val="17"/>
        </w:numPr>
        <w:tabs>
          <w:tab w:val="left" w:pos="1616"/>
        </w:tabs>
        <w:spacing w:before="60"/>
        <w:ind w:left="1616" w:hanging="340"/>
        <w:rPr>
          <w:rFonts w:ascii="Calibri" w:hAnsi="Calibri"/>
        </w:rPr>
      </w:pPr>
      <w:r>
        <w:rPr>
          <w:rFonts w:ascii="Calibri" w:hAnsi="Calibri"/>
        </w:rPr>
        <w:t>V případě, že je rozpor mezi některým ustanovením těchto Pravidel a ITN, použije se ustanovení obsažené v těchto pravidlech.</w:t>
      </w:r>
    </w:p>
    <w:p w14:paraId="0F04CE2F" w14:textId="77777777" w:rsidR="00E648F1" w:rsidRDefault="00E648F1" w:rsidP="00E513E8">
      <w:pPr>
        <w:pStyle w:val="4slovanChar"/>
        <w:keepNext/>
        <w:numPr>
          <w:ilvl w:val="3"/>
          <w:numId w:val="24"/>
        </w:numPr>
        <w:tabs>
          <w:tab w:val="num" w:pos="-4860"/>
        </w:tabs>
        <w:ind w:left="1259" w:hanging="539"/>
        <w:rPr>
          <w:rFonts w:ascii="Calibri" w:hAnsi="Calibri"/>
        </w:rPr>
      </w:pPr>
      <w:r>
        <w:rPr>
          <w:rFonts w:ascii="Calibri" w:hAnsi="Calibri"/>
          <w:szCs w:val="22"/>
        </w:rPr>
        <w:t>Specifické</w:t>
      </w:r>
      <w:r>
        <w:rPr>
          <w:rFonts w:ascii="Calibri" w:hAnsi="Calibri"/>
        </w:rPr>
        <w:t xml:space="preserve"> požadavky na digitální formu zpracování díla:</w:t>
      </w:r>
    </w:p>
    <w:p w14:paraId="4666A4CF" w14:textId="77777777" w:rsidR="00E648F1" w:rsidRDefault="00E648F1" w:rsidP="00E513E8">
      <w:pPr>
        <w:pStyle w:val="4slovanChar"/>
        <w:numPr>
          <w:ilvl w:val="0"/>
          <w:numId w:val="18"/>
        </w:numPr>
        <w:tabs>
          <w:tab w:val="left" w:pos="1616"/>
        </w:tabs>
        <w:spacing w:before="60"/>
        <w:ind w:left="1616" w:hanging="340"/>
        <w:rPr>
          <w:rFonts w:ascii="Calibri" w:hAnsi="Calibri"/>
        </w:rPr>
      </w:pPr>
      <w:r>
        <w:rPr>
          <w:rFonts w:ascii="Calibri" w:hAnsi="Calibri"/>
        </w:rPr>
        <w:t>Textová část a tabulkové přílohy budou zpracovány v produktech MS Office.</w:t>
      </w:r>
    </w:p>
    <w:p w14:paraId="6ACD7AD4" w14:textId="77777777" w:rsidR="00E648F1" w:rsidRDefault="00E648F1" w:rsidP="00E513E8">
      <w:pPr>
        <w:pStyle w:val="4slovanChar"/>
        <w:numPr>
          <w:ilvl w:val="0"/>
          <w:numId w:val="18"/>
        </w:numPr>
        <w:tabs>
          <w:tab w:val="left" w:pos="1616"/>
        </w:tabs>
        <w:spacing w:before="60"/>
        <w:ind w:left="1616" w:hanging="340"/>
        <w:rPr>
          <w:rFonts w:ascii="Calibri" w:hAnsi="Calibri"/>
        </w:rPr>
      </w:pPr>
      <w:r>
        <w:rPr>
          <w:rFonts w:ascii="Calibri" w:hAnsi="Calibri"/>
        </w:rPr>
        <w:t xml:space="preserve">Vektorová data budou zpracována ve formátu ESRI </w:t>
      </w:r>
      <w:proofErr w:type="spellStart"/>
      <w:r>
        <w:rPr>
          <w:rFonts w:ascii="Calibri" w:hAnsi="Calibri"/>
        </w:rPr>
        <w:t>shapefile</w:t>
      </w:r>
      <w:proofErr w:type="spellEnd"/>
      <w:r>
        <w:rPr>
          <w:rFonts w:ascii="Calibri" w:hAnsi="Calibri"/>
        </w:rPr>
        <w:t>.</w:t>
      </w:r>
    </w:p>
    <w:p w14:paraId="67EE0ADA" w14:textId="77777777" w:rsidR="00E648F1" w:rsidRDefault="00E648F1" w:rsidP="00E513E8">
      <w:pPr>
        <w:pStyle w:val="1slaSEZ"/>
        <w:numPr>
          <w:ilvl w:val="2"/>
          <w:numId w:val="27"/>
        </w:numPr>
        <w:tabs>
          <w:tab w:val="num" w:pos="-4860"/>
        </w:tabs>
        <w:ind w:left="720" w:hanging="357"/>
        <w:rPr>
          <w:rFonts w:ascii="Calibri" w:hAnsi="Calibri"/>
          <w:b/>
        </w:rPr>
      </w:pPr>
      <w:r>
        <w:rPr>
          <w:rFonts w:ascii="Calibri" w:hAnsi="Calibri"/>
          <w:b/>
        </w:rPr>
        <w:t>Výstupy ze zpracování digitalizovaného územního plánu</w:t>
      </w:r>
    </w:p>
    <w:p w14:paraId="32234681" w14:textId="77777777" w:rsidR="00E648F1" w:rsidRDefault="00E648F1" w:rsidP="00E648F1">
      <w:pPr>
        <w:pStyle w:val="2slaSEZ"/>
        <w:numPr>
          <w:ilvl w:val="0"/>
          <w:numId w:val="0"/>
        </w:numPr>
        <w:tabs>
          <w:tab w:val="left" w:pos="708"/>
        </w:tabs>
        <w:ind w:left="1260" w:hanging="540"/>
        <w:rPr>
          <w:rFonts w:ascii="Calibri" w:hAnsi="Calibri"/>
        </w:rPr>
      </w:pPr>
      <w:r>
        <w:rPr>
          <w:rFonts w:ascii="Calibri" w:hAnsi="Calibri"/>
        </w:rPr>
        <w:t>Digitální výstup na CD/DVD:</w:t>
      </w:r>
    </w:p>
    <w:p w14:paraId="0E549FA1" w14:textId="77777777" w:rsidR="00E648F1" w:rsidRDefault="00E648F1" w:rsidP="00E513E8">
      <w:pPr>
        <w:pStyle w:val="4slovanChar"/>
        <w:numPr>
          <w:ilvl w:val="0"/>
          <w:numId w:val="19"/>
        </w:numPr>
        <w:tabs>
          <w:tab w:val="left" w:pos="1616"/>
        </w:tabs>
        <w:spacing w:before="60"/>
        <w:ind w:left="1616" w:hanging="340"/>
        <w:rPr>
          <w:rFonts w:ascii="Calibri" w:hAnsi="Calibri"/>
        </w:rPr>
      </w:pPr>
      <w:r>
        <w:rPr>
          <w:rFonts w:ascii="Calibri" w:hAnsi="Calibri"/>
        </w:rPr>
        <w:lastRenderedPageBreak/>
        <w:t>Technická zpráva ve formátu PDF nebo DOC.</w:t>
      </w:r>
    </w:p>
    <w:p w14:paraId="5F7C9204" w14:textId="77777777" w:rsidR="00E648F1" w:rsidRDefault="00E648F1" w:rsidP="00E513E8">
      <w:pPr>
        <w:pStyle w:val="4slovanChar"/>
        <w:numPr>
          <w:ilvl w:val="0"/>
          <w:numId w:val="19"/>
        </w:numPr>
        <w:tabs>
          <w:tab w:val="left" w:pos="1616"/>
        </w:tabs>
        <w:spacing w:before="60"/>
        <w:ind w:left="1616" w:hanging="340"/>
        <w:rPr>
          <w:rFonts w:ascii="Calibri" w:hAnsi="Calibri"/>
        </w:rPr>
      </w:pPr>
      <w:r>
        <w:rPr>
          <w:rFonts w:ascii="Calibri" w:hAnsi="Calibri"/>
        </w:rPr>
        <w:t>Digitalizovaný ÚP vyhotovený dle těchto pravidel. Součástí odevzdávaných grafických dat budou i zdrojová (neupravená) digitální data a metadata.</w:t>
      </w:r>
    </w:p>
    <w:p w14:paraId="48FA9BF0" w14:textId="77777777" w:rsidR="00E648F1" w:rsidRDefault="00E648F1" w:rsidP="00E513E8">
      <w:pPr>
        <w:pStyle w:val="4slovanChar"/>
        <w:numPr>
          <w:ilvl w:val="0"/>
          <w:numId w:val="19"/>
        </w:numPr>
        <w:tabs>
          <w:tab w:val="left" w:pos="1616"/>
        </w:tabs>
        <w:spacing w:before="60"/>
        <w:ind w:left="1616" w:hanging="340"/>
        <w:rPr>
          <w:rFonts w:ascii="Calibri" w:hAnsi="Calibri"/>
        </w:rPr>
      </w:pPr>
      <w:r>
        <w:rPr>
          <w:rFonts w:ascii="Calibri" w:hAnsi="Calibri"/>
        </w:rPr>
        <w:t>Textová část opatření obecné povahy ve formátu PDF nebo DOC.</w:t>
      </w:r>
    </w:p>
    <w:p w14:paraId="513D2306" w14:textId="77777777" w:rsidR="00E648F1" w:rsidRDefault="00E648F1" w:rsidP="00E513E8">
      <w:pPr>
        <w:pStyle w:val="4slovanChar"/>
        <w:numPr>
          <w:ilvl w:val="0"/>
          <w:numId w:val="19"/>
        </w:numPr>
        <w:tabs>
          <w:tab w:val="left" w:pos="1616"/>
        </w:tabs>
        <w:spacing w:before="60"/>
        <w:ind w:left="1616" w:hanging="340"/>
        <w:rPr>
          <w:rFonts w:ascii="Calibri" w:hAnsi="Calibri"/>
        </w:rPr>
      </w:pPr>
      <w:r>
        <w:rPr>
          <w:rFonts w:ascii="Calibri" w:hAnsi="Calibri"/>
        </w:rPr>
        <w:t>Textová část ÚP včetně odůvodnění ÚP převedená do formátu PDF.</w:t>
      </w:r>
    </w:p>
    <w:p w14:paraId="3175790B" w14:textId="77777777" w:rsidR="00E648F1" w:rsidRDefault="00E648F1" w:rsidP="00E513E8">
      <w:pPr>
        <w:pStyle w:val="4slovanChar"/>
        <w:numPr>
          <w:ilvl w:val="0"/>
          <w:numId w:val="19"/>
        </w:numPr>
        <w:tabs>
          <w:tab w:val="left" w:pos="1616"/>
        </w:tabs>
        <w:spacing w:before="60"/>
        <w:ind w:left="1616" w:hanging="340"/>
        <w:rPr>
          <w:rFonts w:ascii="Calibri" w:hAnsi="Calibri"/>
        </w:rPr>
      </w:pPr>
      <w:r>
        <w:rPr>
          <w:rFonts w:ascii="Calibri" w:hAnsi="Calibri"/>
        </w:rPr>
        <w:t>Soubor ve formátu TXT se základními údaji o projektu (název územně plánovací dokumentace, pořizovatel, objednatel, zpracovatel a údaje o vydání územně plánovací dokumentace).</w:t>
      </w:r>
    </w:p>
    <w:p w14:paraId="02B16900" w14:textId="77777777" w:rsidR="00E648F1" w:rsidRDefault="00E648F1" w:rsidP="00E513E8">
      <w:pPr>
        <w:pStyle w:val="1slaSEZ"/>
        <w:numPr>
          <w:ilvl w:val="2"/>
          <w:numId w:val="27"/>
        </w:numPr>
        <w:tabs>
          <w:tab w:val="num" w:pos="-4860"/>
        </w:tabs>
        <w:ind w:left="720" w:hanging="357"/>
        <w:rPr>
          <w:rFonts w:ascii="Calibri" w:hAnsi="Calibri"/>
          <w:b/>
        </w:rPr>
      </w:pPr>
      <w:r>
        <w:rPr>
          <w:rFonts w:ascii="Calibri" w:hAnsi="Calibri"/>
          <w:b/>
        </w:rPr>
        <w:t>Kontrola výsledného zpracování digitalizovaného územního plánu</w:t>
      </w:r>
    </w:p>
    <w:p w14:paraId="6B15DBD8" w14:textId="77777777" w:rsidR="00E648F1" w:rsidRDefault="00E648F1" w:rsidP="00E648F1">
      <w:pPr>
        <w:pStyle w:val="1slaSEZ"/>
        <w:ind w:left="720"/>
        <w:rPr>
          <w:rFonts w:ascii="Calibri" w:hAnsi="Calibri"/>
        </w:rPr>
      </w:pPr>
      <w:r>
        <w:rPr>
          <w:rFonts w:ascii="Calibri" w:hAnsi="Calibri"/>
        </w:rPr>
        <w:t>Před výsledným odevzdáním elektronické verze bude příslušným pracovníkem oboru územního plánování a stavebního řádu JMK provedena kontrola správnosti předaného digitalizovaného územního plánu.</w:t>
      </w:r>
    </w:p>
    <w:p w14:paraId="409FEC2D" w14:textId="77777777" w:rsidR="00E648F1" w:rsidRDefault="00E648F1" w:rsidP="00E648F1">
      <w:pPr>
        <w:pStyle w:val="4slovanChar"/>
        <w:numPr>
          <w:ilvl w:val="0"/>
          <w:numId w:val="0"/>
        </w:numPr>
        <w:tabs>
          <w:tab w:val="left" w:pos="1616"/>
        </w:tabs>
        <w:spacing w:before="60"/>
        <w:ind w:left="1616"/>
        <w:rPr>
          <w:rFonts w:ascii="Calibri" w:hAnsi="Calibri"/>
        </w:rPr>
      </w:pPr>
    </w:p>
    <w:p w14:paraId="52344ABF" w14:textId="77777777" w:rsidR="00E648F1" w:rsidRDefault="00E648F1" w:rsidP="00E648F1">
      <w:pPr>
        <w:pStyle w:val="4slovanChar"/>
        <w:numPr>
          <w:ilvl w:val="0"/>
          <w:numId w:val="0"/>
        </w:numPr>
        <w:tabs>
          <w:tab w:val="left" w:pos="1616"/>
        </w:tabs>
        <w:spacing w:before="60"/>
        <w:ind w:left="1616"/>
        <w:rPr>
          <w:rFonts w:ascii="Calibri" w:hAnsi="Calibri"/>
        </w:rPr>
      </w:pPr>
    </w:p>
    <w:p w14:paraId="3B245768" w14:textId="77777777" w:rsidR="00E648F1" w:rsidRDefault="00E648F1" w:rsidP="00E513E8">
      <w:pPr>
        <w:pStyle w:val="2odsazen"/>
        <w:numPr>
          <w:ilvl w:val="0"/>
          <w:numId w:val="26"/>
        </w:numPr>
        <w:tabs>
          <w:tab w:val="num" w:pos="360"/>
        </w:tabs>
        <w:ind w:left="360"/>
        <w:rPr>
          <w:rFonts w:ascii="Calibri" w:hAnsi="Calibri"/>
          <w:b/>
          <w:u w:val="single"/>
        </w:rPr>
      </w:pPr>
      <w:r>
        <w:rPr>
          <w:rFonts w:ascii="Calibri" w:hAnsi="Calibri"/>
          <w:b/>
          <w:u w:val="single"/>
        </w:rPr>
        <w:t>Poskytnuté podklady pro zpracování digitalizovaného územního plánu:</w:t>
      </w:r>
    </w:p>
    <w:p w14:paraId="7C39F856" w14:textId="77777777" w:rsidR="00E648F1" w:rsidRDefault="00E648F1" w:rsidP="00E648F1">
      <w:pPr>
        <w:ind w:left="360"/>
        <w:rPr>
          <w:rFonts w:ascii="Calibri" w:hAnsi="Calibri"/>
          <w:sz w:val="22"/>
          <w:szCs w:val="22"/>
        </w:rPr>
      </w:pPr>
    </w:p>
    <w:p w14:paraId="40FD95F3" w14:textId="09F69D8C" w:rsidR="006468BE" w:rsidRPr="006468BE" w:rsidRDefault="006468BE" w:rsidP="00E513E8">
      <w:pPr>
        <w:pStyle w:val="1slaSEZ"/>
        <w:numPr>
          <w:ilvl w:val="2"/>
          <w:numId w:val="33"/>
        </w:numPr>
        <w:ind w:left="720" w:hanging="357"/>
        <w:rPr>
          <w:rFonts w:asciiTheme="minorHAnsi" w:hAnsiTheme="minorHAnsi" w:cstheme="minorHAnsi"/>
          <w:bCs/>
        </w:rPr>
      </w:pPr>
      <w:r w:rsidRPr="006468BE">
        <w:rPr>
          <w:rFonts w:asciiTheme="minorHAnsi" w:hAnsiTheme="minorHAnsi" w:cstheme="minorHAnsi"/>
          <w:bCs/>
        </w:rPr>
        <w:t xml:space="preserve">Pro </w:t>
      </w:r>
      <w:r>
        <w:rPr>
          <w:rFonts w:asciiTheme="minorHAnsi" w:hAnsiTheme="minorHAnsi" w:cstheme="minorHAnsi"/>
          <w:bCs/>
        </w:rPr>
        <w:t xml:space="preserve">zpracování </w:t>
      </w:r>
      <w:r w:rsidR="00D81C50">
        <w:rPr>
          <w:rFonts w:asciiTheme="minorHAnsi" w:hAnsiTheme="minorHAnsi" w:cstheme="minorHAnsi"/>
          <w:bCs/>
        </w:rPr>
        <w:t>digitalizovaného ÚP podle požadavku Vyhlášky č. 418/2022 Sb</w:t>
      </w:r>
      <w:r w:rsidR="00544D79">
        <w:rPr>
          <w:rFonts w:asciiTheme="minorHAnsi" w:hAnsiTheme="minorHAnsi" w:cstheme="minorHAnsi"/>
          <w:bCs/>
        </w:rPr>
        <w:t xml:space="preserve">., se příjemci budou řídit pokyny </w:t>
      </w:r>
      <w:r w:rsidR="00787C70">
        <w:rPr>
          <w:rFonts w:asciiTheme="minorHAnsi" w:hAnsiTheme="minorHAnsi" w:cstheme="minorHAnsi"/>
          <w:bCs/>
        </w:rPr>
        <w:t>zveřejněnými na webových stránkách MMR v</w:t>
      </w:r>
      <w:r w:rsidR="00176FED">
        <w:rPr>
          <w:rFonts w:asciiTheme="minorHAnsi" w:hAnsiTheme="minorHAnsi" w:cstheme="minorHAnsi"/>
          <w:bCs/>
        </w:rPr>
        <w:t> </w:t>
      </w:r>
      <w:r w:rsidR="00787C70">
        <w:rPr>
          <w:rFonts w:asciiTheme="minorHAnsi" w:hAnsiTheme="minorHAnsi" w:cstheme="minorHAnsi"/>
          <w:bCs/>
        </w:rPr>
        <w:t>sekci</w:t>
      </w:r>
      <w:r w:rsidR="00176FED">
        <w:rPr>
          <w:rFonts w:asciiTheme="minorHAnsi" w:hAnsiTheme="minorHAnsi" w:cstheme="minorHAnsi"/>
          <w:bCs/>
        </w:rPr>
        <w:t xml:space="preserve"> „2. Územně plánovací dokumentace a jejich změny</w:t>
      </w:r>
      <w:r w:rsidR="00F84223">
        <w:rPr>
          <w:rFonts w:asciiTheme="minorHAnsi" w:hAnsiTheme="minorHAnsi" w:cstheme="minorHAnsi"/>
          <w:bCs/>
        </w:rPr>
        <w:t>“.</w:t>
      </w:r>
    </w:p>
    <w:p w14:paraId="1BAF895A" w14:textId="79A4112F" w:rsidR="00534E53" w:rsidRPr="00534E53" w:rsidRDefault="00534E53" w:rsidP="00E648F1">
      <w:pPr>
        <w:pStyle w:val="1slaSEZ"/>
        <w:spacing w:before="60"/>
        <w:ind w:left="720"/>
        <w:jc w:val="left"/>
        <w:rPr>
          <w:rFonts w:asciiTheme="minorHAnsi" w:hAnsiTheme="minorHAnsi" w:cstheme="minorHAnsi"/>
        </w:rPr>
      </w:pPr>
    </w:p>
    <w:p w14:paraId="29ADF147" w14:textId="654EC443" w:rsidR="00E648F1" w:rsidRDefault="00E648F1" w:rsidP="00E513E8">
      <w:pPr>
        <w:pStyle w:val="1slaSEZ"/>
        <w:numPr>
          <w:ilvl w:val="2"/>
          <w:numId w:val="33"/>
        </w:numPr>
        <w:ind w:left="720" w:hanging="357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Pro zpracování digitalizovaného ÚP podle pravidel JMK budou příjemci na základě žádosti poskytnuty následující podklady:</w:t>
      </w:r>
    </w:p>
    <w:p w14:paraId="110DE9F7" w14:textId="77777777" w:rsidR="00E648F1" w:rsidRDefault="00E648F1" w:rsidP="00E513E8">
      <w:pPr>
        <w:pStyle w:val="Odstavecseseznamem"/>
        <w:numPr>
          <w:ilvl w:val="0"/>
          <w:numId w:val="35"/>
        </w:numPr>
        <w:spacing w:before="60"/>
        <w:ind w:left="1077" w:hanging="357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 xml:space="preserve">Metadatový profil </w:t>
      </w:r>
      <w:r>
        <w:rPr>
          <w:rFonts w:ascii="Calibri" w:hAnsi="Calibri"/>
          <w:sz w:val="22"/>
          <w:szCs w:val="22"/>
        </w:rPr>
        <w:t>(vzor metadatové struktury ve formátu XLS)</w:t>
      </w:r>
      <w:r>
        <w:rPr>
          <w:rFonts w:ascii="Calibri" w:hAnsi="Calibri"/>
          <w:b/>
          <w:sz w:val="22"/>
          <w:szCs w:val="22"/>
        </w:rPr>
        <w:t>,</w:t>
      </w:r>
    </w:p>
    <w:p w14:paraId="5DD572E8" w14:textId="77777777" w:rsidR="00E648F1" w:rsidRDefault="00E648F1" w:rsidP="00E513E8">
      <w:pPr>
        <w:pStyle w:val="Odstavecseseznamem"/>
        <w:numPr>
          <w:ilvl w:val="0"/>
          <w:numId w:val="35"/>
        </w:numPr>
        <w:spacing w:before="60"/>
        <w:ind w:left="1077" w:hanging="357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Interní technická norma „Požadavky na digitální formu zpracování díla</w:t>
      </w:r>
      <w:r>
        <w:rPr>
          <w:rFonts w:ascii="Calibri" w:hAnsi="Calibri"/>
          <w:sz w:val="22"/>
          <w:szCs w:val="22"/>
        </w:rPr>
        <w:t xml:space="preserve"> (</w:t>
      </w:r>
      <w:proofErr w:type="spellStart"/>
      <w:r>
        <w:rPr>
          <w:rFonts w:ascii="Calibri" w:hAnsi="Calibri"/>
          <w:sz w:val="22"/>
          <w:szCs w:val="22"/>
        </w:rPr>
        <w:t>ITN©Jihomoravský</w:t>
      </w:r>
      <w:proofErr w:type="spellEnd"/>
      <w:r>
        <w:rPr>
          <w:rFonts w:ascii="Calibri" w:hAnsi="Calibri"/>
          <w:sz w:val="22"/>
          <w:szCs w:val="22"/>
        </w:rPr>
        <w:t xml:space="preserve"> kraj)“,</w:t>
      </w:r>
    </w:p>
    <w:p w14:paraId="60A627BD" w14:textId="77777777" w:rsidR="00E648F1" w:rsidRDefault="00E648F1" w:rsidP="00E513E8">
      <w:pPr>
        <w:pStyle w:val="1slaSEZ"/>
        <w:numPr>
          <w:ilvl w:val="0"/>
          <w:numId w:val="35"/>
        </w:numPr>
        <w:spacing w:before="60"/>
        <w:ind w:left="1077" w:hanging="357"/>
        <w:rPr>
          <w:rFonts w:ascii="Calibri" w:hAnsi="Calibri"/>
          <w:b/>
        </w:rPr>
      </w:pPr>
      <w:r>
        <w:rPr>
          <w:rFonts w:ascii="Calibri" w:hAnsi="Calibri"/>
          <w:b/>
        </w:rPr>
        <w:t>Datová struktura, adresářová struktura, model MXD,</w:t>
      </w:r>
    </w:p>
    <w:p w14:paraId="614F685B" w14:textId="77777777" w:rsidR="00E648F1" w:rsidRDefault="00E648F1" w:rsidP="00E513E8">
      <w:pPr>
        <w:pStyle w:val="1slaSEZ"/>
        <w:numPr>
          <w:ilvl w:val="0"/>
          <w:numId w:val="35"/>
        </w:numPr>
        <w:spacing w:before="60"/>
        <w:ind w:left="1077" w:hanging="357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Technická zpráva </w:t>
      </w:r>
      <w:r>
        <w:rPr>
          <w:rFonts w:ascii="Calibri" w:hAnsi="Calibri"/>
        </w:rPr>
        <w:t>(vzor)</w:t>
      </w:r>
      <w:r>
        <w:rPr>
          <w:rFonts w:ascii="Calibri" w:hAnsi="Calibri"/>
          <w:b/>
        </w:rPr>
        <w:t>.</w:t>
      </w:r>
    </w:p>
    <w:p w14:paraId="5934CC6B" w14:textId="77777777" w:rsidR="00F37985" w:rsidRDefault="00F37985">
      <w:pPr>
        <w:spacing w:after="160" w:line="259" w:lineRule="auto"/>
        <w:rPr>
          <w:rFonts w:ascii="Calibri" w:hAnsi="Calibri"/>
          <w:sz w:val="28"/>
          <w:szCs w:val="28"/>
        </w:rPr>
      </w:pPr>
      <w:r>
        <w:rPr>
          <w:rFonts w:ascii="Calibri" w:hAnsi="Calibri"/>
          <w:sz w:val="28"/>
          <w:szCs w:val="28"/>
        </w:rPr>
        <w:br w:type="page"/>
      </w:r>
    </w:p>
    <w:p w14:paraId="199CE83F" w14:textId="6A08E633" w:rsidR="00B830C3" w:rsidRPr="00C70786" w:rsidRDefault="00B830C3" w:rsidP="00B830C3">
      <w:pPr>
        <w:pStyle w:val="1slaSEZ"/>
        <w:spacing w:before="120"/>
        <w:ind w:left="720" w:hanging="360"/>
        <w:jc w:val="left"/>
        <w:rPr>
          <w:rFonts w:ascii="Calibri" w:hAnsi="Calibri"/>
          <w:b/>
          <w:sz w:val="28"/>
          <w:szCs w:val="28"/>
        </w:rPr>
      </w:pPr>
      <w:r w:rsidRPr="00C70786">
        <w:rPr>
          <w:rFonts w:ascii="Calibri" w:hAnsi="Calibri"/>
          <w:b/>
          <w:bCs/>
          <w:sz w:val="28"/>
          <w:szCs w:val="28"/>
        </w:rPr>
        <w:lastRenderedPageBreak/>
        <w:t>Příloha č. 2</w:t>
      </w:r>
      <w:r w:rsidRPr="00C70786">
        <w:rPr>
          <w:rFonts w:ascii="Calibri" w:hAnsi="Calibri"/>
          <w:b/>
          <w:sz w:val="28"/>
          <w:szCs w:val="28"/>
        </w:rPr>
        <w:t xml:space="preserve"> Smlouvy o poskytnutí dotace č. ……</w:t>
      </w:r>
      <w:r w:rsidRPr="00C70786">
        <w:rPr>
          <w:rFonts w:ascii="Calibri" w:hAnsi="Calibri"/>
          <w:b/>
          <w:noProof/>
          <w:sz w:val="28"/>
          <w:szCs w:val="28"/>
        </w:rPr>
        <w:t>…</w:t>
      </w:r>
      <w:r w:rsidRPr="00C70786">
        <w:rPr>
          <w:rFonts w:ascii="Calibri" w:hAnsi="Calibri"/>
          <w:b/>
          <w:sz w:val="28"/>
          <w:szCs w:val="28"/>
        </w:rPr>
        <w:t>/</w:t>
      </w:r>
      <w:r>
        <w:rPr>
          <w:rFonts w:ascii="Calibri" w:hAnsi="Calibri"/>
          <w:b/>
          <w:sz w:val="28"/>
          <w:szCs w:val="28"/>
        </w:rPr>
        <w:t>2</w:t>
      </w:r>
      <w:r w:rsidR="00AC568E">
        <w:rPr>
          <w:rFonts w:ascii="Calibri" w:hAnsi="Calibri"/>
          <w:b/>
          <w:sz w:val="28"/>
          <w:szCs w:val="28"/>
        </w:rPr>
        <w:t>3</w:t>
      </w:r>
      <w:r w:rsidRPr="00C70786">
        <w:rPr>
          <w:rFonts w:ascii="Calibri" w:hAnsi="Calibri"/>
          <w:b/>
          <w:sz w:val="28"/>
          <w:szCs w:val="28"/>
        </w:rPr>
        <w:t>/OÚPSŘ</w:t>
      </w:r>
    </w:p>
    <w:tbl>
      <w:tblPr>
        <w:tblW w:w="9195" w:type="dxa"/>
        <w:tblInd w:w="5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75"/>
        <w:gridCol w:w="5220"/>
      </w:tblGrid>
      <w:tr w:rsidR="00B830C3" w:rsidRPr="00C70786" w14:paraId="5062ADD0" w14:textId="77777777" w:rsidTr="00ED13F9">
        <w:trPr>
          <w:trHeight w:val="567"/>
        </w:trPr>
        <w:tc>
          <w:tcPr>
            <w:tcW w:w="9195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center"/>
          </w:tcPr>
          <w:p w14:paraId="338668FE" w14:textId="77777777" w:rsidR="00B830C3" w:rsidRDefault="00B830C3" w:rsidP="00ED13F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u w:val="single"/>
              </w:rPr>
            </w:pPr>
            <w:r w:rsidRPr="00C70786">
              <w:rPr>
                <w:rFonts w:ascii="Calibri" w:hAnsi="Calibri"/>
                <w:b/>
                <w:bCs/>
                <w:sz w:val="28"/>
                <w:szCs w:val="28"/>
                <w:u w:val="single"/>
              </w:rPr>
              <w:t>Finanční vy</w:t>
            </w:r>
            <w:r>
              <w:rPr>
                <w:rFonts w:ascii="Calibri" w:hAnsi="Calibri"/>
                <w:b/>
                <w:bCs/>
                <w:sz w:val="28"/>
                <w:szCs w:val="28"/>
                <w:u w:val="single"/>
              </w:rPr>
              <w:t>pořád</w:t>
            </w:r>
            <w:r w:rsidRPr="00C70786">
              <w:rPr>
                <w:rFonts w:ascii="Calibri" w:hAnsi="Calibri"/>
                <w:b/>
                <w:bCs/>
                <w:sz w:val="28"/>
                <w:szCs w:val="28"/>
                <w:u w:val="single"/>
              </w:rPr>
              <w:t xml:space="preserve">ání </w:t>
            </w:r>
            <w:r>
              <w:rPr>
                <w:rFonts w:ascii="Calibri" w:hAnsi="Calibri"/>
                <w:b/>
                <w:bCs/>
                <w:sz w:val="28"/>
                <w:szCs w:val="28"/>
                <w:u w:val="single"/>
              </w:rPr>
              <w:t>dotace</w:t>
            </w:r>
          </w:p>
          <w:p w14:paraId="4676A347" w14:textId="77777777" w:rsidR="00B830C3" w:rsidRPr="00C70786" w:rsidRDefault="00B830C3" w:rsidP="00ED13F9">
            <w:pPr>
              <w:jc w:val="center"/>
              <w:rPr>
                <w:rFonts w:ascii="Calibri" w:hAnsi="Calibri"/>
                <w:b/>
                <w:bCs/>
                <w:sz w:val="28"/>
                <w:szCs w:val="28"/>
                <w:u w:val="single"/>
              </w:rPr>
            </w:pPr>
          </w:p>
        </w:tc>
      </w:tr>
      <w:tr w:rsidR="00B830C3" w:rsidRPr="00C70786" w14:paraId="31B0261F" w14:textId="77777777" w:rsidTr="00ED13F9">
        <w:trPr>
          <w:trHeight w:val="397"/>
        </w:trPr>
        <w:tc>
          <w:tcPr>
            <w:tcW w:w="397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B2E84A" w14:textId="77777777" w:rsidR="00B830C3" w:rsidRPr="00C70786" w:rsidRDefault="00B830C3" w:rsidP="00ED13F9">
            <w:pPr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C70786">
              <w:rPr>
                <w:rFonts w:ascii="Calibri" w:hAnsi="Calibri"/>
                <w:b/>
                <w:bCs/>
                <w:sz w:val="20"/>
                <w:szCs w:val="20"/>
              </w:rPr>
              <w:t>PŘÍJEMCE</w:t>
            </w:r>
          </w:p>
          <w:p w14:paraId="0E865606" w14:textId="77777777" w:rsidR="00B830C3" w:rsidRPr="00C70786" w:rsidRDefault="00B830C3" w:rsidP="00ED13F9">
            <w:pPr>
              <w:rPr>
                <w:rFonts w:ascii="Calibri" w:hAnsi="Calibri"/>
                <w:bCs/>
                <w:sz w:val="20"/>
                <w:szCs w:val="20"/>
              </w:rPr>
            </w:pPr>
            <w:r w:rsidRPr="00C70786">
              <w:rPr>
                <w:rFonts w:ascii="Calibri" w:hAnsi="Calibri"/>
                <w:bCs/>
                <w:sz w:val="20"/>
                <w:szCs w:val="20"/>
              </w:rPr>
              <w:t>(název)</w:t>
            </w:r>
          </w:p>
        </w:tc>
        <w:tc>
          <w:tcPr>
            <w:tcW w:w="5220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529ED076" w14:textId="77777777" w:rsidR="00B830C3" w:rsidRPr="00C70786" w:rsidRDefault="00B830C3" w:rsidP="00ED13F9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B830C3" w:rsidRPr="00C70786" w14:paraId="169FE498" w14:textId="77777777" w:rsidTr="00ED13F9">
        <w:trPr>
          <w:trHeight w:val="397"/>
        </w:trPr>
        <w:tc>
          <w:tcPr>
            <w:tcW w:w="39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33247" w14:textId="77777777" w:rsidR="00B830C3" w:rsidRPr="00C70786" w:rsidRDefault="00B830C3" w:rsidP="00ED13F9">
            <w:pPr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C70786">
              <w:rPr>
                <w:rFonts w:ascii="Calibri" w:hAnsi="Calibri"/>
                <w:b/>
                <w:bCs/>
                <w:sz w:val="20"/>
                <w:szCs w:val="20"/>
              </w:rPr>
              <w:t>Adresa</w:t>
            </w:r>
          </w:p>
          <w:p w14:paraId="6E9C9E6A" w14:textId="77777777" w:rsidR="00B830C3" w:rsidRPr="00C70786" w:rsidRDefault="00B830C3" w:rsidP="00ED13F9">
            <w:pPr>
              <w:rPr>
                <w:rFonts w:ascii="Calibri" w:hAnsi="Calibri"/>
                <w:bCs/>
                <w:sz w:val="20"/>
                <w:szCs w:val="20"/>
              </w:rPr>
            </w:pPr>
            <w:r w:rsidRPr="00C70786">
              <w:rPr>
                <w:rFonts w:ascii="Calibri" w:hAnsi="Calibri"/>
                <w:bCs/>
                <w:sz w:val="20"/>
                <w:szCs w:val="20"/>
              </w:rPr>
              <w:t>(sídlo)</w:t>
            </w:r>
          </w:p>
        </w:tc>
        <w:tc>
          <w:tcPr>
            <w:tcW w:w="522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0976336F" w14:textId="77777777" w:rsidR="00B830C3" w:rsidRPr="00C70786" w:rsidRDefault="00B830C3" w:rsidP="00ED13F9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B830C3" w:rsidRPr="00C70786" w14:paraId="1BC448B2" w14:textId="77777777" w:rsidTr="00ED13F9">
        <w:trPr>
          <w:trHeight w:val="397"/>
        </w:trPr>
        <w:tc>
          <w:tcPr>
            <w:tcW w:w="39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168B3" w14:textId="77777777" w:rsidR="00B830C3" w:rsidRPr="00C70786" w:rsidRDefault="00B830C3" w:rsidP="00ED13F9">
            <w:pPr>
              <w:ind w:right="-70"/>
              <w:rPr>
                <w:rFonts w:ascii="Calibri" w:hAnsi="Calibri"/>
                <w:bCs/>
                <w:sz w:val="20"/>
                <w:szCs w:val="20"/>
              </w:rPr>
            </w:pPr>
            <w:r w:rsidRPr="00C70786">
              <w:rPr>
                <w:rFonts w:ascii="Calibri" w:hAnsi="Calibri"/>
                <w:b/>
                <w:bCs/>
                <w:sz w:val="20"/>
                <w:szCs w:val="20"/>
              </w:rPr>
              <w:t>IČ</w:t>
            </w:r>
          </w:p>
        </w:tc>
        <w:tc>
          <w:tcPr>
            <w:tcW w:w="522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29EA4776" w14:textId="77777777" w:rsidR="00B830C3" w:rsidRPr="00C70786" w:rsidRDefault="00B830C3" w:rsidP="00ED13F9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 xml:space="preserve">Plátce/neplátce DPH </w:t>
            </w:r>
          </w:p>
        </w:tc>
      </w:tr>
      <w:tr w:rsidR="00B830C3" w:rsidRPr="00C70786" w14:paraId="57C53854" w14:textId="77777777" w:rsidTr="00ED13F9">
        <w:trPr>
          <w:trHeight w:val="397"/>
        </w:trPr>
        <w:tc>
          <w:tcPr>
            <w:tcW w:w="39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258B70" w14:textId="77777777" w:rsidR="00B830C3" w:rsidRPr="00C70786" w:rsidRDefault="00B830C3" w:rsidP="00ED13F9">
            <w:pPr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C70786">
              <w:rPr>
                <w:rFonts w:ascii="Calibri" w:hAnsi="Calibri"/>
                <w:b/>
                <w:bCs/>
                <w:sz w:val="20"/>
                <w:szCs w:val="20"/>
              </w:rPr>
              <w:t>Název dotačního programu</w:t>
            </w:r>
          </w:p>
        </w:tc>
        <w:tc>
          <w:tcPr>
            <w:tcW w:w="522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3F63190F" w14:textId="77777777" w:rsidR="00B830C3" w:rsidRPr="00C70786" w:rsidRDefault="00B830C3" w:rsidP="00ED13F9">
            <w:pPr>
              <w:rPr>
                <w:rFonts w:ascii="Calibri" w:hAnsi="Calibri"/>
                <w:sz w:val="20"/>
                <w:szCs w:val="20"/>
              </w:rPr>
            </w:pPr>
            <w:r w:rsidRPr="00C70786">
              <w:rPr>
                <w:rFonts w:ascii="Calibri" w:hAnsi="Calibri"/>
                <w:b/>
                <w:bCs/>
                <w:sz w:val="20"/>
                <w:szCs w:val="20"/>
              </w:rPr>
              <w:t>Dotace</w:t>
            </w:r>
            <w:r>
              <w:rPr>
                <w:rFonts w:ascii="Calibri" w:hAnsi="Calibri"/>
                <w:b/>
                <w:bCs/>
                <w:sz w:val="20"/>
                <w:szCs w:val="20"/>
              </w:rPr>
              <w:t xml:space="preserve"> obcím</w:t>
            </w:r>
            <w:r w:rsidRPr="00C70786">
              <w:rPr>
                <w:rFonts w:ascii="Calibri" w:hAnsi="Calibri"/>
                <w:b/>
                <w:bCs/>
                <w:sz w:val="20"/>
                <w:szCs w:val="20"/>
              </w:rPr>
              <w:t xml:space="preserve"> na zpracování územních plánů</w:t>
            </w:r>
            <w:r>
              <w:rPr>
                <w:rFonts w:ascii="Calibri" w:hAnsi="Calibri"/>
                <w:b/>
                <w:bCs/>
                <w:sz w:val="20"/>
                <w:szCs w:val="20"/>
              </w:rPr>
              <w:t xml:space="preserve"> 2022</w:t>
            </w:r>
          </w:p>
        </w:tc>
      </w:tr>
      <w:tr w:rsidR="00B830C3" w:rsidRPr="00C70786" w14:paraId="7220EE37" w14:textId="77777777" w:rsidTr="00ED13F9">
        <w:trPr>
          <w:trHeight w:val="397"/>
        </w:trPr>
        <w:tc>
          <w:tcPr>
            <w:tcW w:w="39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0ECD3A" w14:textId="77777777" w:rsidR="00B830C3" w:rsidRPr="00C70786" w:rsidRDefault="00B830C3" w:rsidP="00ED13F9">
            <w:pPr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C70786">
              <w:rPr>
                <w:rFonts w:ascii="Calibri" w:hAnsi="Calibri"/>
                <w:b/>
                <w:bCs/>
                <w:sz w:val="20"/>
                <w:szCs w:val="20"/>
              </w:rPr>
              <w:t>Název projektu</w:t>
            </w:r>
          </w:p>
        </w:tc>
        <w:tc>
          <w:tcPr>
            <w:tcW w:w="522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06E3F454" w14:textId="77777777" w:rsidR="00B830C3" w:rsidRPr="00C70786" w:rsidRDefault="00B830C3" w:rsidP="00ED13F9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B830C3" w:rsidRPr="00C70786" w14:paraId="6502221D" w14:textId="77777777" w:rsidTr="00ED13F9">
        <w:trPr>
          <w:trHeight w:val="397"/>
        </w:trPr>
        <w:tc>
          <w:tcPr>
            <w:tcW w:w="39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F9A8E" w14:textId="77777777" w:rsidR="00B830C3" w:rsidRPr="00C70786" w:rsidRDefault="00B830C3" w:rsidP="00ED13F9">
            <w:pPr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F37985">
              <w:rPr>
                <w:rFonts w:ascii="Calibri" w:hAnsi="Calibri"/>
                <w:b/>
                <w:bCs/>
                <w:sz w:val="20"/>
                <w:szCs w:val="20"/>
              </w:rPr>
              <w:t xml:space="preserve">Celkové uznatelné výdaje </w:t>
            </w:r>
            <w:r w:rsidRPr="00C70786">
              <w:rPr>
                <w:rFonts w:ascii="Calibri" w:hAnsi="Calibri"/>
                <w:b/>
                <w:bCs/>
                <w:sz w:val="20"/>
                <w:szCs w:val="20"/>
              </w:rPr>
              <w:t xml:space="preserve">na </w:t>
            </w:r>
            <w:r w:rsidRPr="00C70786">
              <w:rPr>
                <w:rFonts w:ascii="Calibri" w:hAnsi="Calibri" w:cs="Arial"/>
                <w:b/>
                <w:sz w:val="20"/>
              </w:rPr>
              <w:t xml:space="preserve">projekt </w:t>
            </w:r>
            <w:r w:rsidRPr="00C70786">
              <w:rPr>
                <w:rFonts w:ascii="Calibri" w:hAnsi="Calibri"/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522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12B92D0E" w14:textId="77777777" w:rsidR="00B830C3" w:rsidRPr="00C70786" w:rsidRDefault="00B830C3" w:rsidP="00ED13F9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B830C3" w:rsidRPr="00C70786" w14:paraId="1A8A0E17" w14:textId="77777777" w:rsidTr="00ED13F9">
        <w:trPr>
          <w:trHeight w:val="397"/>
        </w:trPr>
        <w:tc>
          <w:tcPr>
            <w:tcW w:w="397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39CF0" w14:textId="77777777" w:rsidR="00B830C3" w:rsidRPr="00C70786" w:rsidRDefault="00B830C3" w:rsidP="00ED13F9">
            <w:pPr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C70786">
              <w:rPr>
                <w:rFonts w:ascii="Calibri" w:hAnsi="Calibri"/>
                <w:b/>
                <w:bCs/>
                <w:sz w:val="20"/>
                <w:szCs w:val="20"/>
              </w:rPr>
              <w:t>Výše dotace z rozpočtu JMK (v Kč)</w:t>
            </w:r>
          </w:p>
        </w:tc>
        <w:tc>
          <w:tcPr>
            <w:tcW w:w="5220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14:paraId="400853F7" w14:textId="77777777" w:rsidR="00B830C3" w:rsidRPr="00C70786" w:rsidRDefault="00B830C3" w:rsidP="00ED13F9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B830C3" w:rsidRPr="00C70786" w14:paraId="27E39FC2" w14:textId="77777777" w:rsidTr="00ED13F9">
        <w:trPr>
          <w:trHeight w:val="397"/>
        </w:trPr>
        <w:tc>
          <w:tcPr>
            <w:tcW w:w="397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D4B3649" w14:textId="77777777" w:rsidR="00B830C3" w:rsidRPr="00C70786" w:rsidRDefault="00B830C3" w:rsidP="00ED13F9">
            <w:pPr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C70786">
              <w:rPr>
                <w:rFonts w:ascii="Calibri" w:hAnsi="Calibri"/>
                <w:b/>
                <w:bCs/>
                <w:sz w:val="20"/>
                <w:szCs w:val="20"/>
              </w:rPr>
              <w:t>Osoba odpovědná za vyúčtování projektu</w:t>
            </w:r>
          </w:p>
          <w:p w14:paraId="096E75A0" w14:textId="77777777" w:rsidR="00B830C3" w:rsidRPr="00C70786" w:rsidRDefault="00B830C3" w:rsidP="00ED13F9">
            <w:pPr>
              <w:rPr>
                <w:rFonts w:ascii="Calibri" w:hAnsi="Calibri"/>
                <w:bCs/>
                <w:sz w:val="20"/>
                <w:szCs w:val="20"/>
              </w:rPr>
            </w:pPr>
            <w:r w:rsidRPr="00C70786">
              <w:rPr>
                <w:rFonts w:ascii="Calibri" w:hAnsi="Calibri"/>
                <w:bCs/>
                <w:sz w:val="20"/>
                <w:szCs w:val="20"/>
              </w:rPr>
              <w:t>(jméno a příjmení, funkce, adresa, telefon)</w:t>
            </w:r>
          </w:p>
        </w:tc>
        <w:tc>
          <w:tcPr>
            <w:tcW w:w="5220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14:paraId="6DA32C33" w14:textId="77777777" w:rsidR="00B830C3" w:rsidRPr="00C70786" w:rsidRDefault="00B830C3" w:rsidP="00ED13F9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B830C3" w:rsidRPr="00F37985" w14:paraId="109E8FB5" w14:textId="77777777" w:rsidTr="00ED13F9">
        <w:trPr>
          <w:trHeight w:val="564"/>
        </w:trPr>
        <w:tc>
          <w:tcPr>
            <w:tcW w:w="9195" w:type="dxa"/>
            <w:gridSpan w:val="2"/>
            <w:tcBorders>
              <w:top w:val="single" w:sz="12" w:space="0" w:color="auto"/>
              <w:left w:val="nil"/>
              <w:right w:val="nil"/>
            </w:tcBorders>
            <w:noWrap/>
            <w:vAlign w:val="bottom"/>
          </w:tcPr>
          <w:p w14:paraId="6274996F" w14:textId="77777777" w:rsidR="00B830C3" w:rsidRPr="00F37985" w:rsidRDefault="00B830C3" w:rsidP="00ED13F9">
            <w:pPr>
              <w:rPr>
                <w:rFonts w:ascii="Calibri" w:hAnsi="Calibri"/>
                <w:b/>
              </w:rPr>
            </w:pPr>
          </w:p>
          <w:p w14:paraId="2E2F2DDD" w14:textId="77777777" w:rsidR="00B830C3" w:rsidRPr="00F37985" w:rsidRDefault="00B830C3" w:rsidP="00ED13F9">
            <w:pPr>
              <w:rPr>
                <w:rFonts w:ascii="Calibri" w:hAnsi="Calibri"/>
                <w:b/>
              </w:rPr>
            </w:pPr>
            <w:r w:rsidRPr="00F37985">
              <w:rPr>
                <w:rFonts w:ascii="Calibri" w:hAnsi="Calibri"/>
                <w:b/>
              </w:rPr>
              <w:t>Soupis dokladů vztahujících se k realizaci projektu</w:t>
            </w:r>
          </w:p>
          <w:tbl>
            <w:tblPr>
              <w:tblStyle w:val="Mkatabulky"/>
              <w:tblW w:w="0" w:type="auto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2" w:space="0" w:color="auto"/>
                <w:insideV w:val="single" w:sz="2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1185"/>
              <w:gridCol w:w="1130"/>
              <w:gridCol w:w="1130"/>
              <w:gridCol w:w="1130"/>
              <w:gridCol w:w="1130"/>
              <w:gridCol w:w="1130"/>
              <w:gridCol w:w="1130"/>
              <w:gridCol w:w="1130"/>
            </w:tblGrid>
            <w:tr w:rsidR="00B830C3" w:rsidRPr="00F37985" w14:paraId="11D5D32D" w14:textId="77777777" w:rsidTr="00ED13F9">
              <w:tc>
                <w:tcPr>
                  <w:tcW w:w="1185" w:type="dxa"/>
                  <w:tcBorders>
                    <w:top w:val="single" w:sz="12" w:space="0" w:color="auto"/>
                    <w:bottom w:val="single" w:sz="12" w:space="0" w:color="auto"/>
                    <w:right w:val="single" w:sz="2" w:space="0" w:color="auto"/>
                  </w:tcBorders>
                </w:tcPr>
                <w:p w14:paraId="62FF3865" w14:textId="77777777" w:rsidR="00B830C3" w:rsidRPr="00F37985" w:rsidRDefault="00B830C3" w:rsidP="00ED13F9">
                  <w:pPr>
                    <w:rPr>
                      <w:rFonts w:ascii="Calibri" w:hAnsi="Calibri"/>
                      <w:b/>
                    </w:rPr>
                  </w:pPr>
                  <w:r w:rsidRPr="00F37985">
                    <w:rPr>
                      <w:rFonts w:ascii="Calibri" w:hAnsi="Calibri"/>
                      <w:b/>
                      <w:bCs/>
                      <w:sz w:val="20"/>
                      <w:szCs w:val="20"/>
                    </w:rPr>
                    <w:t>číslo účetního dokladu v účetní evidenci</w:t>
                  </w:r>
                </w:p>
              </w:tc>
              <w:tc>
                <w:tcPr>
                  <w:tcW w:w="1130" w:type="dxa"/>
                  <w:tcBorders>
                    <w:top w:val="single" w:sz="12" w:space="0" w:color="auto"/>
                    <w:left w:val="single" w:sz="2" w:space="0" w:color="auto"/>
                    <w:bottom w:val="single" w:sz="12" w:space="0" w:color="auto"/>
                    <w:right w:val="single" w:sz="2" w:space="0" w:color="auto"/>
                  </w:tcBorders>
                </w:tcPr>
                <w:p w14:paraId="742374F9" w14:textId="77777777" w:rsidR="00B830C3" w:rsidRPr="00F37985" w:rsidRDefault="00B830C3" w:rsidP="00ED13F9">
                  <w:pPr>
                    <w:rPr>
                      <w:rFonts w:ascii="Calibri" w:hAnsi="Calibri"/>
                      <w:b/>
                    </w:rPr>
                  </w:pPr>
                  <w:r w:rsidRPr="00F37985">
                    <w:rPr>
                      <w:rFonts w:ascii="Calibri" w:hAnsi="Calibri"/>
                      <w:b/>
                      <w:bCs/>
                      <w:sz w:val="20"/>
                      <w:szCs w:val="20"/>
                    </w:rPr>
                    <w:t>číslo prvotního účetního dokladu</w:t>
                  </w:r>
                </w:p>
              </w:tc>
              <w:tc>
                <w:tcPr>
                  <w:tcW w:w="1130" w:type="dxa"/>
                  <w:tcBorders>
                    <w:top w:val="single" w:sz="12" w:space="0" w:color="auto"/>
                    <w:left w:val="single" w:sz="2" w:space="0" w:color="auto"/>
                    <w:bottom w:val="single" w:sz="12" w:space="0" w:color="auto"/>
                    <w:right w:val="single" w:sz="2" w:space="0" w:color="auto"/>
                  </w:tcBorders>
                </w:tcPr>
                <w:p w14:paraId="0F4B5F15" w14:textId="77777777" w:rsidR="00B830C3" w:rsidRPr="00F37985" w:rsidRDefault="00B830C3" w:rsidP="00ED13F9">
                  <w:pPr>
                    <w:rPr>
                      <w:rFonts w:ascii="Calibri" w:hAnsi="Calibri"/>
                      <w:b/>
                    </w:rPr>
                  </w:pPr>
                  <w:r w:rsidRPr="00F37985">
                    <w:rPr>
                      <w:rFonts w:ascii="Calibri" w:hAnsi="Calibri"/>
                      <w:b/>
                      <w:bCs/>
                      <w:sz w:val="20"/>
                      <w:szCs w:val="20"/>
                    </w:rPr>
                    <w:t>název dokladu</w:t>
                  </w:r>
                </w:p>
              </w:tc>
              <w:tc>
                <w:tcPr>
                  <w:tcW w:w="1130" w:type="dxa"/>
                  <w:tcBorders>
                    <w:top w:val="single" w:sz="12" w:space="0" w:color="auto"/>
                    <w:left w:val="single" w:sz="2" w:space="0" w:color="auto"/>
                    <w:bottom w:val="single" w:sz="12" w:space="0" w:color="auto"/>
                    <w:right w:val="single" w:sz="2" w:space="0" w:color="auto"/>
                  </w:tcBorders>
                </w:tcPr>
                <w:p w14:paraId="598B6E63" w14:textId="77777777" w:rsidR="00B830C3" w:rsidRPr="00F37985" w:rsidRDefault="00B830C3" w:rsidP="00ED13F9">
                  <w:pPr>
                    <w:rPr>
                      <w:rFonts w:ascii="Calibri" w:hAnsi="Calibri"/>
                      <w:b/>
                    </w:rPr>
                  </w:pPr>
                  <w:r w:rsidRPr="00F37985">
                    <w:rPr>
                      <w:rFonts w:ascii="Calibri" w:hAnsi="Calibri"/>
                      <w:b/>
                      <w:bCs/>
                      <w:sz w:val="20"/>
                      <w:szCs w:val="20"/>
                    </w:rPr>
                    <w:t>datum vystavení dokladu</w:t>
                  </w:r>
                </w:p>
              </w:tc>
              <w:tc>
                <w:tcPr>
                  <w:tcW w:w="1130" w:type="dxa"/>
                  <w:tcBorders>
                    <w:top w:val="single" w:sz="12" w:space="0" w:color="auto"/>
                    <w:left w:val="single" w:sz="2" w:space="0" w:color="auto"/>
                    <w:bottom w:val="single" w:sz="12" w:space="0" w:color="auto"/>
                    <w:right w:val="single" w:sz="2" w:space="0" w:color="auto"/>
                  </w:tcBorders>
                </w:tcPr>
                <w:p w14:paraId="5516A9ED" w14:textId="77777777" w:rsidR="00B830C3" w:rsidRPr="00F37985" w:rsidRDefault="00B830C3" w:rsidP="00ED13F9">
                  <w:pPr>
                    <w:rPr>
                      <w:rFonts w:ascii="Calibri" w:hAnsi="Calibri"/>
                      <w:b/>
                      <w:sz w:val="20"/>
                      <w:szCs w:val="20"/>
                    </w:rPr>
                  </w:pPr>
                  <w:r w:rsidRPr="00F37985">
                    <w:rPr>
                      <w:rFonts w:ascii="Calibri" w:hAnsi="Calibri"/>
                      <w:b/>
                      <w:sz w:val="20"/>
                      <w:szCs w:val="20"/>
                    </w:rPr>
                    <w:t>datum úhrady dokladu</w:t>
                  </w:r>
                </w:p>
              </w:tc>
              <w:tc>
                <w:tcPr>
                  <w:tcW w:w="1130" w:type="dxa"/>
                  <w:tcBorders>
                    <w:top w:val="single" w:sz="12" w:space="0" w:color="auto"/>
                    <w:left w:val="single" w:sz="2" w:space="0" w:color="auto"/>
                    <w:bottom w:val="single" w:sz="12" w:space="0" w:color="auto"/>
                    <w:right w:val="single" w:sz="2" w:space="0" w:color="auto"/>
                  </w:tcBorders>
                </w:tcPr>
                <w:p w14:paraId="6181BA65" w14:textId="77777777" w:rsidR="00B830C3" w:rsidRPr="00F37985" w:rsidRDefault="00B830C3" w:rsidP="00ED13F9">
                  <w:pPr>
                    <w:rPr>
                      <w:rFonts w:ascii="Calibri" w:hAnsi="Calibri"/>
                      <w:b/>
                    </w:rPr>
                  </w:pPr>
                  <w:r w:rsidRPr="00F37985">
                    <w:rPr>
                      <w:rFonts w:ascii="Calibri" w:hAnsi="Calibri"/>
                      <w:b/>
                      <w:bCs/>
                      <w:sz w:val="20"/>
                      <w:szCs w:val="20"/>
                    </w:rPr>
                    <w:t>účel platby</w:t>
                  </w:r>
                </w:p>
              </w:tc>
              <w:tc>
                <w:tcPr>
                  <w:tcW w:w="1130" w:type="dxa"/>
                  <w:tcBorders>
                    <w:top w:val="single" w:sz="12" w:space="0" w:color="auto"/>
                    <w:left w:val="single" w:sz="2" w:space="0" w:color="auto"/>
                    <w:bottom w:val="single" w:sz="12" w:space="0" w:color="auto"/>
                    <w:right w:val="single" w:sz="2" w:space="0" w:color="auto"/>
                  </w:tcBorders>
                </w:tcPr>
                <w:p w14:paraId="48D8919A" w14:textId="77777777" w:rsidR="00B830C3" w:rsidRPr="00F37985" w:rsidRDefault="00B830C3" w:rsidP="00ED13F9">
                  <w:pPr>
                    <w:rPr>
                      <w:rFonts w:ascii="Calibri" w:hAnsi="Calibri"/>
                      <w:b/>
                    </w:rPr>
                  </w:pPr>
                  <w:r w:rsidRPr="00F37985">
                    <w:rPr>
                      <w:rFonts w:ascii="Calibri" w:hAnsi="Calibri"/>
                      <w:b/>
                      <w:bCs/>
                      <w:sz w:val="20"/>
                      <w:szCs w:val="20"/>
                    </w:rPr>
                    <w:t xml:space="preserve">částka v Kč (bez </w:t>
                  </w:r>
                  <w:proofErr w:type="gramStart"/>
                  <w:r w:rsidRPr="00F37985">
                    <w:rPr>
                      <w:rFonts w:ascii="Calibri" w:hAnsi="Calibri"/>
                      <w:b/>
                      <w:bCs/>
                      <w:sz w:val="20"/>
                      <w:szCs w:val="20"/>
                    </w:rPr>
                    <w:t>DPH)*</w:t>
                  </w:r>
                  <w:proofErr w:type="gramEnd"/>
                </w:p>
              </w:tc>
              <w:tc>
                <w:tcPr>
                  <w:tcW w:w="1130" w:type="dxa"/>
                  <w:tcBorders>
                    <w:top w:val="single" w:sz="12" w:space="0" w:color="auto"/>
                    <w:left w:val="single" w:sz="2" w:space="0" w:color="auto"/>
                    <w:bottom w:val="single" w:sz="12" w:space="0" w:color="auto"/>
                  </w:tcBorders>
                </w:tcPr>
                <w:p w14:paraId="3756A3C7" w14:textId="77777777" w:rsidR="00B830C3" w:rsidRPr="00F37985" w:rsidRDefault="00B830C3" w:rsidP="00ED13F9">
                  <w:pPr>
                    <w:jc w:val="both"/>
                    <w:rPr>
                      <w:rFonts w:ascii="Calibri" w:hAnsi="Calibri"/>
                      <w:b/>
                    </w:rPr>
                  </w:pPr>
                  <w:r w:rsidRPr="00F37985">
                    <w:rPr>
                      <w:rFonts w:ascii="Calibri" w:hAnsi="Calibri"/>
                      <w:b/>
                      <w:bCs/>
                      <w:sz w:val="20"/>
                      <w:szCs w:val="20"/>
                    </w:rPr>
                    <w:t>z toho částka hrazená z dotace JMK</w:t>
                  </w:r>
                </w:p>
              </w:tc>
            </w:tr>
            <w:tr w:rsidR="00B830C3" w:rsidRPr="00F37985" w14:paraId="3A7F4B04" w14:textId="77777777" w:rsidTr="00ED13F9">
              <w:tc>
                <w:tcPr>
                  <w:tcW w:w="1185" w:type="dxa"/>
                  <w:tcBorders>
                    <w:top w:val="single" w:sz="12" w:space="0" w:color="auto"/>
                  </w:tcBorders>
                </w:tcPr>
                <w:p w14:paraId="53131C92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  <w:tcBorders>
                    <w:top w:val="single" w:sz="12" w:space="0" w:color="auto"/>
                  </w:tcBorders>
                </w:tcPr>
                <w:p w14:paraId="1F3BE1DC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  <w:tcBorders>
                    <w:top w:val="single" w:sz="12" w:space="0" w:color="auto"/>
                  </w:tcBorders>
                </w:tcPr>
                <w:p w14:paraId="57548013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  <w:tcBorders>
                    <w:top w:val="single" w:sz="12" w:space="0" w:color="auto"/>
                  </w:tcBorders>
                </w:tcPr>
                <w:p w14:paraId="5FC239DC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  <w:tcBorders>
                    <w:top w:val="single" w:sz="12" w:space="0" w:color="auto"/>
                  </w:tcBorders>
                </w:tcPr>
                <w:p w14:paraId="39328869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  <w:tcBorders>
                    <w:top w:val="single" w:sz="12" w:space="0" w:color="auto"/>
                  </w:tcBorders>
                </w:tcPr>
                <w:p w14:paraId="62A7F5AA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  <w:tcBorders>
                    <w:top w:val="single" w:sz="12" w:space="0" w:color="auto"/>
                  </w:tcBorders>
                </w:tcPr>
                <w:p w14:paraId="60886C92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  <w:tcBorders>
                    <w:top w:val="single" w:sz="12" w:space="0" w:color="auto"/>
                  </w:tcBorders>
                </w:tcPr>
                <w:p w14:paraId="6CBA19DE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</w:tr>
            <w:tr w:rsidR="00B830C3" w:rsidRPr="00F37985" w14:paraId="01E163CB" w14:textId="77777777" w:rsidTr="00ED13F9">
              <w:tc>
                <w:tcPr>
                  <w:tcW w:w="1185" w:type="dxa"/>
                </w:tcPr>
                <w:p w14:paraId="406DAB8D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</w:tcPr>
                <w:p w14:paraId="4A5B048F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</w:tcPr>
                <w:p w14:paraId="20CAAE9A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</w:tcPr>
                <w:p w14:paraId="1A991CD2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</w:tcPr>
                <w:p w14:paraId="7EF353B7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</w:tcPr>
                <w:p w14:paraId="57DF92DC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</w:tcPr>
                <w:p w14:paraId="3711D3AB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</w:tcPr>
                <w:p w14:paraId="41F2277B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</w:tr>
            <w:tr w:rsidR="00B830C3" w:rsidRPr="00F37985" w14:paraId="16A200B1" w14:textId="77777777" w:rsidTr="00ED13F9">
              <w:tc>
                <w:tcPr>
                  <w:tcW w:w="1185" w:type="dxa"/>
                </w:tcPr>
                <w:p w14:paraId="3EBE0883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</w:tcPr>
                <w:p w14:paraId="1B59520D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</w:tcPr>
                <w:p w14:paraId="4CAD79A4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</w:tcPr>
                <w:p w14:paraId="362055E8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</w:tcPr>
                <w:p w14:paraId="118C6A25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</w:tcPr>
                <w:p w14:paraId="52D0BE25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</w:tcPr>
                <w:p w14:paraId="2D1B6DD4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</w:tcPr>
                <w:p w14:paraId="1051366F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</w:tr>
            <w:tr w:rsidR="00B830C3" w:rsidRPr="00F37985" w14:paraId="7430798B" w14:textId="77777777" w:rsidTr="00ED13F9">
              <w:tc>
                <w:tcPr>
                  <w:tcW w:w="1185" w:type="dxa"/>
                </w:tcPr>
                <w:p w14:paraId="60013AE6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</w:tcPr>
                <w:p w14:paraId="2A3D7707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</w:tcPr>
                <w:p w14:paraId="130C097C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</w:tcPr>
                <w:p w14:paraId="4FD48787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</w:tcPr>
                <w:p w14:paraId="276029B3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</w:tcPr>
                <w:p w14:paraId="2F2C81D5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</w:tcPr>
                <w:p w14:paraId="597D9EFF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</w:tcPr>
                <w:p w14:paraId="43497594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</w:tr>
            <w:tr w:rsidR="00B830C3" w:rsidRPr="00F37985" w14:paraId="06F46E02" w14:textId="77777777" w:rsidTr="00ED13F9">
              <w:tc>
                <w:tcPr>
                  <w:tcW w:w="1185" w:type="dxa"/>
                </w:tcPr>
                <w:p w14:paraId="02B3ADFB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</w:tcPr>
                <w:p w14:paraId="422619A0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</w:tcPr>
                <w:p w14:paraId="4AB1E5BE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</w:tcPr>
                <w:p w14:paraId="25C799F8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</w:tcPr>
                <w:p w14:paraId="756A80CE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</w:tcPr>
                <w:p w14:paraId="11DC4424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</w:tcPr>
                <w:p w14:paraId="4A2EE2BB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</w:tcPr>
                <w:p w14:paraId="03BD0EFB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</w:tr>
            <w:tr w:rsidR="00B830C3" w:rsidRPr="00F37985" w14:paraId="739013DC" w14:textId="77777777" w:rsidTr="00ED13F9">
              <w:tc>
                <w:tcPr>
                  <w:tcW w:w="1185" w:type="dxa"/>
                </w:tcPr>
                <w:p w14:paraId="6A2CE664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</w:tcPr>
                <w:p w14:paraId="578F75D9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</w:tcPr>
                <w:p w14:paraId="35A8F8C6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</w:tcPr>
                <w:p w14:paraId="2E5C8FD5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</w:tcPr>
                <w:p w14:paraId="3006B84B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</w:tcPr>
                <w:p w14:paraId="0CD8EDE4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</w:tcPr>
                <w:p w14:paraId="792AF2BB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30" w:type="dxa"/>
                </w:tcPr>
                <w:p w14:paraId="7FAEE4E5" w14:textId="77777777" w:rsidR="00B830C3" w:rsidRPr="00565C1E" w:rsidRDefault="00B830C3" w:rsidP="00ED13F9">
                  <w:pPr>
                    <w:rPr>
                      <w:rFonts w:ascii="Calibri" w:hAnsi="Calibri"/>
                      <w:bCs/>
                      <w:sz w:val="20"/>
                      <w:szCs w:val="20"/>
                    </w:rPr>
                  </w:pPr>
                </w:p>
              </w:tc>
            </w:tr>
          </w:tbl>
          <w:p w14:paraId="7956C3B2" w14:textId="77777777" w:rsidR="00B830C3" w:rsidRPr="00565C1E" w:rsidRDefault="00B830C3" w:rsidP="00ED13F9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B830C3" w:rsidRPr="00C70786" w14:paraId="4E1D8572" w14:textId="77777777" w:rsidTr="00ED13F9">
        <w:trPr>
          <w:trHeight w:val="465"/>
        </w:trPr>
        <w:tc>
          <w:tcPr>
            <w:tcW w:w="9195" w:type="dxa"/>
            <w:gridSpan w:val="2"/>
            <w:tcBorders>
              <w:left w:val="nil"/>
              <w:bottom w:val="nil"/>
              <w:right w:val="nil"/>
            </w:tcBorders>
            <w:noWrap/>
            <w:vAlign w:val="bottom"/>
          </w:tcPr>
          <w:p w14:paraId="2DFBD8F7" w14:textId="77777777" w:rsidR="00B830C3" w:rsidRDefault="00B830C3" w:rsidP="00ED13F9">
            <w:p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Potvrzuji pravdivost i správnost závěrečné zprávy a finančního vypořádání dotace.</w:t>
            </w:r>
          </w:p>
          <w:p w14:paraId="31BF36C6" w14:textId="77777777" w:rsidR="00B830C3" w:rsidRDefault="00B830C3" w:rsidP="00ED13F9">
            <w:pPr>
              <w:rPr>
                <w:rFonts w:ascii="Calibri" w:hAnsi="Calibri"/>
                <w:sz w:val="20"/>
                <w:szCs w:val="20"/>
              </w:rPr>
            </w:pPr>
          </w:p>
          <w:p w14:paraId="0FA528DE" w14:textId="77777777" w:rsidR="00B830C3" w:rsidRPr="00C70786" w:rsidRDefault="00B830C3" w:rsidP="00ED13F9">
            <w:pPr>
              <w:rPr>
                <w:rFonts w:ascii="Calibri" w:hAnsi="Calibri"/>
                <w:sz w:val="20"/>
                <w:szCs w:val="20"/>
              </w:rPr>
            </w:pPr>
            <w:r w:rsidRPr="00C70786">
              <w:rPr>
                <w:rFonts w:ascii="Calibri" w:hAnsi="Calibri"/>
                <w:sz w:val="20"/>
                <w:szCs w:val="20"/>
              </w:rPr>
              <w:t>V ................................................. dne ..........................................</w:t>
            </w:r>
          </w:p>
        </w:tc>
      </w:tr>
      <w:tr w:rsidR="00B830C3" w:rsidRPr="00C70786" w14:paraId="3FFD243C" w14:textId="77777777" w:rsidTr="00ED13F9">
        <w:trPr>
          <w:trHeight w:val="465"/>
        </w:trPr>
        <w:tc>
          <w:tcPr>
            <w:tcW w:w="9195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D95341D" w14:textId="77777777" w:rsidR="00B830C3" w:rsidRPr="00C70786" w:rsidRDefault="00B830C3" w:rsidP="00ED13F9">
            <w:pPr>
              <w:jc w:val="both"/>
              <w:rPr>
                <w:rFonts w:ascii="Calibri" w:hAnsi="Calibri"/>
                <w:sz w:val="20"/>
                <w:szCs w:val="20"/>
              </w:rPr>
            </w:pPr>
            <w:r w:rsidRPr="00C70786">
              <w:rPr>
                <w:rFonts w:ascii="Calibri" w:hAnsi="Calibri"/>
                <w:sz w:val="20"/>
                <w:szCs w:val="20"/>
              </w:rPr>
              <w:t>Název a podpis žadatele, resp. osoby oprávněné jednat za příjemce nebo jeho jménem (příp. též otisk razítka):</w:t>
            </w:r>
          </w:p>
        </w:tc>
      </w:tr>
      <w:tr w:rsidR="00B830C3" w:rsidRPr="00C70786" w14:paraId="22DFA124" w14:textId="77777777" w:rsidTr="00ED13F9">
        <w:trPr>
          <w:trHeight w:val="465"/>
        </w:trPr>
        <w:tc>
          <w:tcPr>
            <w:tcW w:w="9195" w:type="dxa"/>
            <w:gridSpan w:val="2"/>
            <w:tcBorders>
              <w:top w:val="nil"/>
              <w:left w:val="nil"/>
              <w:right w:val="nil"/>
            </w:tcBorders>
            <w:noWrap/>
            <w:vAlign w:val="bottom"/>
          </w:tcPr>
          <w:p w14:paraId="6D63FA9E" w14:textId="77777777" w:rsidR="00B830C3" w:rsidRPr="00C70786" w:rsidRDefault="00B830C3" w:rsidP="00ED13F9">
            <w:pPr>
              <w:rPr>
                <w:rFonts w:ascii="Calibri" w:hAnsi="Calibri"/>
                <w:sz w:val="20"/>
                <w:szCs w:val="20"/>
              </w:rPr>
            </w:pPr>
          </w:p>
          <w:p w14:paraId="2F928406" w14:textId="77777777" w:rsidR="00B830C3" w:rsidRPr="00C70786" w:rsidRDefault="00B830C3" w:rsidP="00ED13F9">
            <w:pPr>
              <w:rPr>
                <w:rFonts w:ascii="Calibri" w:hAnsi="Calibri"/>
                <w:sz w:val="20"/>
                <w:szCs w:val="20"/>
              </w:rPr>
            </w:pPr>
            <w:r w:rsidRPr="00C70786">
              <w:rPr>
                <w:rFonts w:ascii="Calibri" w:hAnsi="Calibri"/>
                <w:sz w:val="20"/>
                <w:szCs w:val="20"/>
              </w:rPr>
              <w:t>........................................................................................................................................</w:t>
            </w:r>
          </w:p>
        </w:tc>
      </w:tr>
      <w:tr w:rsidR="00B830C3" w:rsidRPr="00C70786" w14:paraId="3367D604" w14:textId="77777777" w:rsidTr="00ED13F9">
        <w:trPr>
          <w:trHeight w:val="493"/>
        </w:trPr>
        <w:tc>
          <w:tcPr>
            <w:tcW w:w="9195" w:type="dxa"/>
            <w:gridSpan w:val="2"/>
            <w:tcBorders>
              <w:top w:val="nil"/>
              <w:left w:val="nil"/>
              <w:right w:val="nil"/>
            </w:tcBorders>
            <w:vAlign w:val="bottom"/>
          </w:tcPr>
          <w:p w14:paraId="78359613" w14:textId="77777777" w:rsidR="00B830C3" w:rsidRDefault="00B830C3" w:rsidP="00ED13F9">
            <w:pPr>
              <w:rPr>
                <w:rFonts w:ascii="Calibri" w:hAnsi="Calibri"/>
                <w:b/>
                <w:bCs/>
                <w:sz w:val="20"/>
                <w:szCs w:val="20"/>
              </w:rPr>
            </w:pPr>
          </w:p>
          <w:p w14:paraId="3ACB595A" w14:textId="77777777" w:rsidR="00B830C3" w:rsidRDefault="00B830C3" w:rsidP="00ED13F9">
            <w:pPr>
              <w:rPr>
                <w:rFonts w:ascii="Calibri" w:hAnsi="Calibri"/>
                <w:b/>
                <w:bCs/>
                <w:sz w:val="20"/>
                <w:szCs w:val="20"/>
              </w:rPr>
            </w:pPr>
          </w:p>
          <w:p w14:paraId="262FB4AD" w14:textId="77777777" w:rsidR="00B830C3" w:rsidRPr="00C70786" w:rsidRDefault="00B830C3" w:rsidP="00ED13F9">
            <w:pPr>
              <w:rPr>
                <w:rFonts w:ascii="Calibri" w:hAnsi="Calibri"/>
                <w:sz w:val="20"/>
                <w:szCs w:val="20"/>
              </w:rPr>
            </w:pPr>
            <w:r w:rsidRPr="00C70786">
              <w:rPr>
                <w:rFonts w:ascii="Calibri" w:hAnsi="Calibri"/>
                <w:b/>
                <w:bCs/>
                <w:sz w:val="20"/>
                <w:szCs w:val="20"/>
              </w:rPr>
              <w:t xml:space="preserve">* </w:t>
            </w:r>
            <w:r w:rsidRPr="00C70786">
              <w:rPr>
                <w:rFonts w:ascii="Calibri" w:hAnsi="Calibri"/>
                <w:sz w:val="20"/>
                <w:szCs w:val="20"/>
              </w:rPr>
              <w:t>Není-li příjemce plátcem DPH, uvede celkové výdaje včetně DPH.</w:t>
            </w:r>
          </w:p>
          <w:p w14:paraId="0F3328AB" w14:textId="77777777" w:rsidR="00B830C3" w:rsidRPr="00C70786" w:rsidRDefault="00B830C3" w:rsidP="00ED13F9">
            <w:pPr>
              <w:ind w:left="125"/>
              <w:rPr>
                <w:rFonts w:ascii="Calibri" w:hAnsi="Calibri"/>
                <w:sz w:val="20"/>
                <w:szCs w:val="20"/>
              </w:rPr>
            </w:pPr>
            <w:r w:rsidRPr="00C70786">
              <w:rPr>
                <w:rFonts w:ascii="Calibri" w:hAnsi="Calibri"/>
                <w:sz w:val="20"/>
                <w:szCs w:val="20"/>
              </w:rPr>
              <w:t>Je-li příjemce plátcem DPH, ale nemůže v konkrétním případě uplatnit nárok na odpočet DPH na vstupu podle zákona č. 235/2004 Sb., o dani z přidané hodnoty, ve znění pozdějších předpisů, uvede rovněž celkové výdaje včetně DPH.</w:t>
            </w:r>
          </w:p>
          <w:p w14:paraId="38ABD71A" w14:textId="77777777" w:rsidR="00B830C3" w:rsidRPr="00C70786" w:rsidRDefault="00B830C3" w:rsidP="00ED13F9">
            <w:pPr>
              <w:ind w:left="125"/>
              <w:jc w:val="both"/>
              <w:rPr>
                <w:rFonts w:ascii="Calibri" w:hAnsi="Calibri"/>
                <w:b/>
                <w:bCs/>
                <w:sz w:val="20"/>
                <w:szCs w:val="20"/>
              </w:rPr>
            </w:pPr>
            <w:r w:rsidRPr="00C70786">
              <w:rPr>
                <w:rFonts w:ascii="Calibri" w:hAnsi="Calibri"/>
                <w:sz w:val="20"/>
                <w:szCs w:val="20"/>
              </w:rPr>
              <w:t>Pokud je příjemce plátcem DPH a má nárok v konkrétním případě uplatnit nárok na odpočet DPH na vstupu podle zákona č. 235/2004 Sb., o dani z přidané hodnoty, ve znění pozdějších předpisů, bude částka uvedena bez DPH.</w:t>
            </w:r>
          </w:p>
        </w:tc>
      </w:tr>
    </w:tbl>
    <w:p w14:paraId="318A1B90" w14:textId="77777777" w:rsidR="00B830C3" w:rsidRDefault="00B830C3" w:rsidP="00B830C3">
      <w:pPr>
        <w:rPr>
          <w:rFonts w:ascii="Calibri" w:hAnsi="Calibri"/>
        </w:rPr>
      </w:pPr>
    </w:p>
    <w:p w14:paraId="1A50416D" w14:textId="77777777" w:rsidR="00B830C3" w:rsidRPr="00817F1C" w:rsidRDefault="00B830C3" w:rsidP="00B830C3">
      <w:pPr>
        <w:pStyle w:val="1slaSEZ"/>
        <w:spacing w:before="120"/>
        <w:ind w:left="720" w:hanging="360"/>
        <w:jc w:val="left"/>
        <w:rPr>
          <w:rFonts w:ascii="Calibri" w:hAnsi="Calibri"/>
        </w:rPr>
      </w:pPr>
      <w:r>
        <w:rPr>
          <w:rFonts w:ascii="Calibri" w:hAnsi="Calibri"/>
        </w:rPr>
        <w:br w:type="page"/>
      </w:r>
    </w:p>
    <w:p w14:paraId="13EAAB79" w14:textId="77777777" w:rsidR="00B830C3" w:rsidRPr="00817F1C" w:rsidRDefault="00B830C3" w:rsidP="00B830C3">
      <w:pPr>
        <w:rPr>
          <w:rFonts w:ascii="Calibri" w:hAnsi="Calibri"/>
        </w:rPr>
      </w:pPr>
    </w:p>
    <w:p w14:paraId="2CC0EF44" w14:textId="6C415ED5" w:rsidR="00B830C3" w:rsidRPr="00817F1C" w:rsidRDefault="00B830C3" w:rsidP="00B830C3">
      <w:pPr>
        <w:jc w:val="center"/>
        <w:rPr>
          <w:rFonts w:ascii="Calibri" w:hAnsi="Calibri"/>
        </w:rPr>
      </w:pPr>
      <w:r w:rsidRPr="00817F1C">
        <w:rPr>
          <w:rFonts w:ascii="Calibri" w:hAnsi="Calibri"/>
          <w:b/>
          <w:bCs/>
          <w:sz w:val="28"/>
          <w:szCs w:val="28"/>
        </w:rPr>
        <w:t>Příloha č. 3</w:t>
      </w:r>
      <w:r w:rsidRPr="00817F1C">
        <w:rPr>
          <w:rFonts w:ascii="Calibri" w:hAnsi="Calibri"/>
          <w:b/>
          <w:sz w:val="28"/>
          <w:szCs w:val="28"/>
        </w:rPr>
        <w:t xml:space="preserve"> Smlouvy o poskytnutí dotace č. ……</w:t>
      </w:r>
      <w:r w:rsidRPr="00817F1C">
        <w:rPr>
          <w:rFonts w:ascii="Calibri" w:hAnsi="Calibri"/>
          <w:b/>
          <w:noProof/>
          <w:sz w:val="28"/>
          <w:szCs w:val="28"/>
        </w:rPr>
        <w:t>…</w:t>
      </w:r>
      <w:r w:rsidRPr="00817F1C">
        <w:rPr>
          <w:rFonts w:ascii="Calibri" w:hAnsi="Calibri"/>
          <w:b/>
          <w:sz w:val="28"/>
          <w:szCs w:val="28"/>
        </w:rPr>
        <w:t>/</w:t>
      </w:r>
      <w:r>
        <w:rPr>
          <w:rFonts w:ascii="Calibri" w:hAnsi="Calibri"/>
          <w:b/>
          <w:sz w:val="28"/>
          <w:szCs w:val="28"/>
        </w:rPr>
        <w:t>2</w:t>
      </w:r>
      <w:r w:rsidR="00AC568E">
        <w:rPr>
          <w:rFonts w:ascii="Calibri" w:hAnsi="Calibri"/>
          <w:b/>
          <w:sz w:val="28"/>
          <w:szCs w:val="28"/>
        </w:rPr>
        <w:t>3</w:t>
      </w:r>
      <w:r w:rsidRPr="00817F1C">
        <w:rPr>
          <w:rFonts w:ascii="Calibri" w:hAnsi="Calibri"/>
          <w:b/>
          <w:sz w:val="28"/>
          <w:szCs w:val="28"/>
        </w:rPr>
        <w:t>/OÚPSŘ</w:t>
      </w:r>
    </w:p>
    <w:p w14:paraId="00A7C0EC" w14:textId="77777777" w:rsidR="00B830C3" w:rsidRPr="00817F1C" w:rsidRDefault="00B830C3" w:rsidP="00B830C3">
      <w:pPr>
        <w:rPr>
          <w:rFonts w:ascii="Calibri" w:hAnsi="Calibri"/>
        </w:rPr>
      </w:pPr>
    </w:p>
    <w:p w14:paraId="3EA0E092" w14:textId="77777777" w:rsidR="00B830C3" w:rsidRPr="00817F1C" w:rsidRDefault="00B830C3" w:rsidP="00B830C3">
      <w:pPr>
        <w:jc w:val="center"/>
        <w:rPr>
          <w:rFonts w:ascii="Calibri" w:hAnsi="Calibri"/>
          <w:b/>
          <w:bCs/>
          <w:sz w:val="28"/>
          <w:szCs w:val="28"/>
          <w:u w:val="single"/>
        </w:rPr>
      </w:pPr>
      <w:r w:rsidRPr="00817F1C">
        <w:rPr>
          <w:rFonts w:ascii="Calibri" w:hAnsi="Calibri"/>
          <w:b/>
          <w:bCs/>
          <w:sz w:val="28"/>
          <w:szCs w:val="28"/>
          <w:u w:val="single"/>
        </w:rPr>
        <w:t>Potvrzení pravdivosti a správnosti</w:t>
      </w:r>
    </w:p>
    <w:p w14:paraId="3CD41BC7" w14:textId="77777777" w:rsidR="00B830C3" w:rsidRPr="00817F1C" w:rsidRDefault="00B830C3" w:rsidP="00B830C3">
      <w:pPr>
        <w:jc w:val="center"/>
        <w:rPr>
          <w:rFonts w:ascii="Calibri" w:hAnsi="Calibri"/>
          <w:b/>
          <w:bCs/>
          <w:sz w:val="28"/>
          <w:szCs w:val="28"/>
          <w:u w:val="single"/>
        </w:rPr>
      </w:pPr>
      <w:r w:rsidRPr="00817F1C">
        <w:rPr>
          <w:rFonts w:ascii="Calibri" w:hAnsi="Calibri"/>
          <w:b/>
          <w:bCs/>
          <w:sz w:val="28"/>
          <w:szCs w:val="28"/>
          <w:u w:val="single"/>
        </w:rPr>
        <w:t>finančního vy</w:t>
      </w:r>
      <w:r>
        <w:rPr>
          <w:rFonts w:ascii="Calibri" w:hAnsi="Calibri"/>
          <w:b/>
          <w:bCs/>
          <w:sz w:val="28"/>
          <w:szCs w:val="28"/>
          <w:u w:val="single"/>
        </w:rPr>
        <w:t>pořád</w:t>
      </w:r>
      <w:r w:rsidRPr="00817F1C">
        <w:rPr>
          <w:rFonts w:ascii="Calibri" w:hAnsi="Calibri"/>
          <w:b/>
          <w:bCs/>
          <w:sz w:val="28"/>
          <w:szCs w:val="28"/>
          <w:u w:val="single"/>
        </w:rPr>
        <w:t>ání a závěrečné zprávy</w:t>
      </w:r>
    </w:p>
    <w:p w14:paraId="303A8553" w14:textId="77777777" w:rsidR="00B830C3" w:rsidRPr="00817F1C" w:rsidRDefault="00B830C3" w:rsidP="00B830C3">
      <w:pPr>
        <w:rPr>
          <w:rFonts w:ascii="Calibri" w:hAnsi="Calibri"/>
        </w:rPr>
      </w:pPr>
    </w:p>
    <w:p w14:paraId="5019876F" w14:textId="77777777" w:rsidR="00B830C3" w:rsidRPr="00817F1C" w:rsidRDefault="00B830C3" w:rsidP="00B830C3">
      <w:pPr>
        <w:rPr>
          <w:rFonts w:ascii="Calibri" w:hAnsi="Calibri"/>
        </w:rPr>
      </w:pPr>
    </w:p>
    <w:p w14:paraId="7E6D95B2" w14:textId="77777777" w:rsidR="00B830C3" w:rsidRPr="00817F1C" w:rsidRDefault="00B830C3" w:rsidP="00B830C3">
      <w:pPr>
        <w:rPr>
          <w:rFonts w:ascii="Calibri" w:hAnsi="Calibri"/>
        </w:rPr>
      </w:pPr>
    </w:p>
    <w:p w14:paraId="4D14CED7" w14:textId="77777777" w:rsidR="00B830C3" w:rsidRPr="00817F1C" w:rsidRDefault="00B830C3" w:rsidP="00B830C3">
      <w:pPr>
        <w:spacing w:before="120"/>
        <w:rPr>
          <w:rFonts w:ascii="Calibri" w:hAnsi="Calibri"/>
          <w:b/>
          <w:sz w:val="22"/>
          <w:szCs w:val="22"/>
        </w:rPr>
      </w:pPr>
      <w:r w:rsidRPr="00817F1C">
        <w:rPr>
          <w:rFonts w:ascii="Calibri" w:hAnsi="Calibri"/>
          <w:b/>
          <w:sz w:val="22"/>
          <w:szCs w:val="22"/>
        </w:rPr>
        <w:t>Finanční zdroje projektu</w:t>
      </w:r>
    </w:p>
    <w:p w14:paraId="324FEDA4" w14:textId="77777777" w:rsidR="00B830C3" w:rsidRPr="00817F1C" w:rsidRDefault="00B830C3" w:rsidP="00B830C3">
      <w:pPr>
        <w:spacing w:before="120"/>
        <w:jc w:val="both"/>
        <w:rPr>
          <w:rFonts w:ascii="Calibri" w:hAnsi="Calibri"/>
          <w:b/>
          <w:sz w:val="22"/>
          <w:szCs w:val="22"/>
        </w:rPr>
      </w:pPr>
    </w:p>
    <w:tbl>
      <w:tblPr>
        <w:tblW w:w="9180" w:type="dxa"/>
        <w:tblInd w:w="142" w:type="dxa"/>
        <w:tblLook w:val="01E0" w:firstRow="1" w:lastRow="1" w:firstColumn="1" w:lastColumn="1" w:noHBand="0" w:noVBand="0"/>
      </w:tblPr>
      <w:tblGrid>
        <w:gridCol w:w="4500"/>
        <w:gridCol w:w="2160"/>
        <w:gridCol w:w="2520"/>
      </w:tblGrid>
      <w:tr w:rsidR="00B830C3" w:rsidRPr="00817F1C" w14:paraId="78E2F94F" w14:textId="77777777" w:rsidTr="00ED13F9">
        <w:tc>
          <w:tcPr>
            <w:tcW w:w="4500" w:type="dxa"/>
            <w:tcBorders>
              <w:bottom w:val="single" w:sz="12" w:space="0" w:color="auto"/>
            </w:tcBorders>
            <w:shd w:val="clear" w:color="auto" w:fill="auto"/>
          </w:tcPr>
          <w:p w14:paraId="3F5C76C2" w14:textId="77777777" w:rsidR="00B830C3" w:rsidRPr="00817F1C" w:rsidRDefault="00B830C3" w:rsidP="00ED13F9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160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5944C392" w14:textId="77777777" w:rsidR="00B830C3" w:rsidRPr="00817F1C" w:rsidRDefault="00B830C3" w:rsidP="00ED13F9">
            <w:pPr>
              <w:rPr>
                <w:rFonts w:ascii="Calibri" w:hAnsi="Calibri"/>
                <w:sz w:val="20"/>
                <w:szCs w:val="20"/>
              </w:rPr>
            </w:pPr>
          </w:p>
        </w:tc>
        <w:tc>
          <w:tcPr>
            <w:tcW w:w="25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E0FA2BD" w14:textId="77777777" w:rsidR="00B830C3" w:rsidRPr="00817F1C" w:rsidRDefault="00B830C3" w:rsidP="00ED13F9">
            <w:pPr>
              <w:rPr>
                <w:rFonts w:ascii="Calibri" w:hAnsi="Calibri"/>
                <w:sz w:val="20"/>
                <w:szCs w:val="20"/>
              </w:rPr>
            </w:pPr>
            <w:r w:rsidRPr="00817F1C">
              <w:rPr>
                <w:rFonts w:ascii="Calibri" w:hAnsi="Calibri"/>
                <w:sz w:val="20"/>
                <w:szCs w:val="20"/>
              </w:rPr>
              <w:t>procento celkové částky</w:t>
            </w:r>
          </w:p>
        </w:tc>
      </w:tr>
      <w:tr w:rsidR="00B830C3" w:rsidRPr="00817F1C" w14:paraId="0742E00A" w14:textId="77777777" w:rsidTr="00ED13F9"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368344EF" w14:textId="77777777" w:rsidR="00B830C3" w:rsidRPr="00817F1C" w:rsidRDefault="00B830C3" w:rsidP="00ED13F9">
            <w:pPr>
              <w:rPr>
                <w:rFonts w:ascii="Calibri" w:hAnsi="Calibri"/>
                <w:b/>
                <w:sz w:val="20"/>
                <w:szCs w:val="20"/>
              </w:rPr>
            </w:pPr>
            <w:r w:rsidRPr="00817F1C">
              <w:rPr>
                <w:rFonts w:ascii="Calibri" w:hAnsi="Calibri"/>
                <w:sz w:val="20"/>
                <w:szCs w:val="20"/>
              </w:rPr>
              <w:t>Finanční příspěvek žadatele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64F85AC4" w14:textId="77777777" w:rsidR="00B830C3" w:rsidRPr="00817F1C" w:rsidRDefault="00B830C3" w:rsidP="00ED13F9">
            <w:pPr>
              <w:ind w:right="72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817F1C">
              <w:rPr>
                <w:rFonts w:ascii="Calibri" w:hAnsi="Calibri"/>
                <w:sz w:val="20"/>
                <w:szCs w:val="20"/>
              </w:rPr>
              <w:t>Kč</w:t>
            </w:r>
          </w:p>
        </w:tc>
        <w:tc>
          <w:tcPr>
            <w:tcW w:w="252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6BEF828" w14:textId="77777777" w:rsidR="00B830C3" w:rsidRPr="00817F1C" w:rsidRDefault="00B830C3" w:rsidP="00ED13F9">
            <w:pPr>
              <w:ind w:right="325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817F1C">
              <w:rPr>
                <w:rFonts w:ascii="Calibri" w:hAnsi="Calibri"/>
                <w:sz w:val="20"/>
                <w:szCs w:val="20"/>
              </w:rPr>
              <w:t>%</w:t>
            </w:r>
          </w:p>
        </w:tc>
      </w:tr>
      <w:tr w:rsidR="00B830C3" w:rsidRPr="00817F1C" w14:paraId="7B195ED0" w14:textId="77777777" w:rsidTr="00ED13F9"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2B999A61" w14:textId="77777777" w:rsidR="00B830C3" w:rsidRPr="00817F1C" w:rsidRDefault="00B830C3" w:rsidP="00ED13F9">
            <w:pPr>
              <w:rPr>
                <w:rFonts w:ascii="Calibri" w:hAnsi="Calibri"/>
                <w:b/>
                <w:sz w:val="20"/>
                <w:szCs w:val="20"/>
              </w:rPr>
            </w:pPr>
            <w:r w:rsidRPr="00817F1C">
              <w:rPr>
                <w:rFonts w:ascii="Calibri" w:hAnsi="Calibri"/>
                <w:sz w:val="20"/>
                <w:szCs w:val="20"/>
              </w:rPr>
              <w:t>Příspěvek Jihomoravského kraje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3EC43E4D" w14:textId="77777777" w:rsidR="00B830C3" w:rsidRPr="00817F1C" w:rsidRDefault="00B830C3" w:rsidP="00ED13F9">
            <w:pPr>
              <w:ind w:right="72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817F1C">
              <w:rPr>
                <w:rFonts w:ascii="Calibri" w:hAnsi="Calibri"/>
                <w:sz w:val="20"/>
                <w:szCs w:val="20"/>
              </w:rPr>
              <w:t>Kč</w:t>
            </w:r>
          </w:p>
        </w:tc>
        <w:tc>
          <w:tcPr>
            <w:tcW w:w="252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996D942" w14:textId="77777777" w:rsidR="00B830C3" w:rsidRPr="00817F1C" w:rsidRDefault="00B830C3" w:rsidP="00ED13F9">
            <w:pPr>
              <w:ind w:right="325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817F1C">
              <w:rPr>
                <w:rFonts w:ascii="Calibri" w:hAnsi="Calibri"/>
                <w:sz w:val="20"/>
                <w:szCs w:val="20"/>
              </w:rPr>
              <w:t>%</w:t>
            </w:r>
          </w:p>
        </w:tc>
      </w:tr>
      <w:tr w:rsidR="00B830C3" w:rsidRPr="00817F1C" w14:paraId="4CDF683E" w14:textId="77777777" w:rsidTr="00ED13F9"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1757475A" w14:textId="77777777" w:rsidR="00B830C3" w:rsidRPr="00817F1C" w:rsidRDefault="00B830C3" w:rsidP="00ED13F9">
            <w:pPr>
              <w:rPr>
                <w:rFonts w:ascii="Calibri" w:hAnsi="Calibri"/>
                <w:b/>
                <w:sz w:val="20"/>
                <w:szCs w:val="20"/>
              </w:rPr>
            </w:pPr>
            <w:r w:rsidRPr="00817F1C">
              <w:rPr>
                <w:rFonts w:ascii="Calibri" w:hAnsi="Calibri"/>
                <w:sz w:val="20"/>
                <w:szCs w:val="20"/>
              </w:rPr>
              <w:t>Příspěvek st. rozpočtu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0A590FDB" w14:textId="77777777" w:rsidR="00B830C3" w:rsidRPr="00817F1C" w:rsidRDefault="00B830C3" w:rsidP="00ED13F9">
            <w:pPr>
              <w:ind w:right="72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817F1C">
              <w:rPr>
                <w:rFonts w:ascii="Calibri" w:hAnsi="Calibri"/>
                <w:sz w:val="20"/>
                <w:szCs w:val="20"/>
              </w:rPr>
              <w:t>Kč</w:t>
            </w:r>
          </w:p>
        </w:tc>
        <w:tc>
          <w:tcPr>
            <w:tcW w:w="252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5C1F4F7" w14:textId="77777777" w:rsidR="00B830C3" w:rsidRPr="00817F1C" w:rsidRDefault="00B830C3" w:rsidP="00ED13F9">
            <w:pPr>
              <w:ind w:right="325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817F1C">
              <w:rPr>
                <w:rFonts w:ascii="Calibri" w:hAnsi="Calibri"/>
                <w:sz w:val="20"/>
                <w:szCs w:val="20"/>
              </w:rPr>
              <w:t>%</w:t>
            </w:r>
          </w:p>
        </w:tc>
      </w:tr>
      <w:tr w:rsidR="00B830C3" w:rsidRPr="00817F1C" w14:paraId="3AD27A2C" w14:textId="77777777" w:rsidTr="00ED13F9"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31AEFB6D" w14:textId="77777777" w:rsidR="00B830C3" w:rsidRPr="00817F1C" w:rsidRDefault="00B830C3" w:rsidP="00ED13F9">
            <w:pPr>
              <w:rPr>
                <w:rFonts w:ascii="Calibri" w:hAnsi="Calibri"/>
                <w:b/>
                <w:sz w:val="20"/>
                <w:szCs w:val="20"/>
              </w:rPr>
            </w:pPr>
            <w:r w:rsidRPr="00817F1C">
              <w:rPr>
                <w:rFonts w:ascii="Calibri" w:hAnsi="Calibri"/>
                <w:sz w:val="20"/>
                <w:szCs w:val="20"/>
              </w:rPr>
              <w:t>Příspěvky od evropských institucí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20F04377" w14:textId="77777777" w:rsidR="00B830C3" w:rsidRPr="00817F1C" w:rsidRDefault="00B830C3" w:rsidP="00ED13F9">
            <w:pPr>
              <w:ind w:right="72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817F1C">
              <w:rPr>
                <w:rFonts w:ascii="Calibri" w:hAnsi="Calibri"/>
                <w:sz w:val="20"/>
                <w:szCs w:val="20"/>
              </w:rPr>
              <w:t>Kč</w:t>
            </w:r>
          </w:p>
        </w:tc>
        <w:tc>
          <w:tcPr>
            <w:tcW w:w="252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C58EEEB" w14:textId="77777777" w:rsidR="00B830C3" w:rsidRPr="00817F1C" w:rsidRDefault="00B830C3" w:rsidP="00ED13F9">
            <w:pPr>
              <w:ind w:right="325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817F1C">
              <w:rPr>
                <w:rFonts w:ascii="Calibri" w:hAnsi="Calibri"/>
                <w:sz w:val="20"/>
                <w:szCs w:val="20"/>
              </w:rPr>
              <w:t>%</w:t>
            </w:r>
          </w:p>
        </w:tc>
      </w:tr>
      <w:tr w:rsidR="00B830C3" w:rsidRPr="00817F1C" w14:paraId="6B0909BA" w14:textId="77777777" w:rsidTr="00ED13F9"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A5CACB" w14:textId="77777777" w:rsidR="00B830C3" w:rsidRPr="00817F1C" w:rsidRDefault="00B830C3" w:rsidP="00ED13F9">
            <w:pPr>
              <w:rPr>
                <w:rFonts w:ascii="Calibri" w:hAnsi="Calibri"/>
                <w:b/>
                <w:sz w:val="20"/>
                <w:szCs w:val="20"/>
              </w:rPr>
            </w:pPr>
            <w:r w:rsidRPr="00817F1C">
              <w:rPr>
                <w:rFonts w:ascii="Calibri" w:hAnsi="Calibri"/>
                <w:sz w:val="20"/>
                <w:szCs w:val="20"/>
              </w:rPr>
              <w:t>Příspěvky z jiných zdrojů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619B4B" w14:textId="77777777" w:rsidR="00B830C3" w:rsidRPr="00817F1C" w:rsidRDefault="00B830C3" w:rsidP="00ED13F9">
            <w:pPr>
              <w:ind w:right="72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817F1C">
              <w:rPr>
                <w:rFonts w:ascii="Calibri" w:hAnsi="Calibri"/>
                <w:sz w:val="20"/>
                <w:szCs w:val="20"/>
              </w:rPr>
              <w:t>Kč</w:t>
            </w:r>
          </w:p>
        </w:tc>
        <w:tc>
          <w:tcPr>
            <w:tcW w:w="252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318F8C60" w14:textId="77777777" w:rsidR="00B830C3" w:rsidRPr="00817F1C" w:rsidRDefault="00B830C3" w:rsidP="00ED13F9">
            <w:pPr>
              <w:ind w:right="325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817F1C">
              <w:rPr>
                <w:rFonts w:ascii="Calibri" w:hAnsi="Calibri"/>
                <w:sz w:val="20"/>
                <w:szCs w:val="20"/>
              </w:rPr>
              <w:t>%</w:t>
            </w:r>
          </w:p>
        </w:tc>
      </w:tr>
      <w:tr w:rsidR="00B830C3" w:rsidRPr="00817F1C" w14:paraId="03A132EE" w14:textId="77777777" w:rsidTr="00ED13F9">
        <w:tc>
          <w:tcPr>
            <w:tcW w:w="4500" w:type="dxa"/>
            <w:tcBorders>
              <w:top w:val="single" w:sz="4" w:space="0" w:color="auto"/>
              <w:left w:val="single" w:sz="12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</w:tcPr>
          <w:p w14:paraId="54C71004" w14:textId="77777777" w:rsidR="00B830C3" w:rsidRPr="00817F1C" w:rsidRDefault="00B830C3" w:rsidP="00ED13F9">
            <w:pPr>
              <w:numPr>
                <w:ilvl w:val="0"/>
                <w:numId w:val="11"/>
              </w:numPr>
              <w:tabs>
                <w:tab w:val="clear" w:pos="938"/>
                <w:tab w:val="num" w:pos="252"/>
              </w:tabs>
              <w:ind w:left="252" w:hanging="252"/>
              <w:rPr>
                <w:rFonts w:ascii="Calibri" w:hAnsi="Calibri"/>
                <w:b/>
                <w:sz w:val="20"/>
                <w:szCs w:val="20"/>
              </w:rPr>
            </w:pPr>
            <w:r w:rsidRPr="00817F1C">
              <w:rPr>
                <w:rFonts w:ascii="Calibri" w:hAnsi="Calibri"/>
                <w:sz w:val="20"/>
                <w:szCs w:val="20"/>
              </w:rPr>
              <w:t xml:space="preserve">Název (Jméno): </w:t>
            </w:r>
          </w:p>
          <w:p w14:paraId="73BE5592" w14:textId="77777777" w:rsidR="00B830C3" w:rsidRPr="00817F1C" w:rsidRDefault="00B830C3" w:rsidP="00ED13F9">
            <w:pPr>
              <w:rPr>
                <w:rFonts w:ascii="Calibri" w:hAnsi="Calibri"/>
                <w:b/>
                <w:sz w:val="20"/>
                <w:szCs w:val="20"/>
              </w:rPr>
            </w:pPr>
          </w:p>
          <w:p w14:paraId="67E5C65C" w14:textId="77777777" w:rsidR="00B830C3" w:rsidRPr="00817F1C" w:rsidRDefault="00B830C3" w:rsidP="00ED13F9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</w:tcPr>
          <w:p w14:paraId="74F7AF3B" w14:textId="77777777" w:rsidR="00B830C3" w:rsidRPr="00817F1C" w:rsidRDefault="00B830C3" w:rsidP="00ED13F9">
            <w:pPr>
              <w:ind w:right="72"/>
              <w:jc w:val="right"/>
              <w:rPr>
                <w:rFonts w:ascii="Calibri" w:hAnsi="Calibri"/>
                <w:sz w:val="20"/>
                <w:szCs w:val="20"/>
              </w:rPr>
            </w:pPr>
          </w:p>
          <w:p w14:paraId="5D0A5548" w14:textId="77777777" w:rsidR="00B830C3" w:rsidRPr="00817F1C" w:rsidRDefault="00B830C3" w:rsidP="00ED13F9">
            <w:pPr>
              <w:ind w:right="72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817F1C">
              <w:rPr>
                <w:rFonts w:ascii="Calibri" w:hAnsi="Calibri"/>
                <w:sz w:val="20"/>
                <w:szCs w:val="20"/>
              </w:rPr>
              <w:t>Kč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dashed" w:sz="4" w:space="0" w:color="auto"/>
              <w:right w:val="single" w:sz="12" w:space="0" w:color="auto"/>
            </w:tcBorders>
            <w:shd w:val="clear" w:color="auto" w:fill="auto"/>
          </w:tcPr>
          <w:p w14:paraId="707685E4" w14:textId="77777777" w:rsidR="00B830C3" w:rsidRPr="00817F1C" w:rsidRDefault="00B830C3" w:rsidP="00ED13F9">
            <w:pPr>
              <w:ind w:right="325"/>
              <w:jc w:val="right"/>
              <w:rPr>
                <w:rFonts w:ascii="Calibri" w:hAnsi="Calibri"/>
                <w:sz w:val="20"/>
                <w:szCs w:val="20"/>
              </w:rPr>
            </w:pPr>
          </w:p>
          <w:p w14:paraId="0DFB7AC3" w14:textId="77777777" w:rsidR="00B830C3" w:rsidRPr="00817F1C" w:rsidRDefault="00B830C3" w:rsidP="00ED13F9">
            <w:pPr>
              <w:ind w:right="325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817F1C">
              <w:rPr>
                <w:rFonts w:ascii="Calibri" w:hAnsi="Calibri"/>
                <w:sz w:val="20"/>
                <w:szCs w:val="20"/>
              </w:rPr>
              <w:t>%</w:t>
            </w:r>
          </w:p>
        </w:tc>
      </w:tr>
      <w:tr w:rsidR="00B830C3" w:rsidRPr="00817F1C" w14:paraId="4507DC19" w14:textId="77777777" w:rsidTr="00ED13F9">
        <w:tc>
          <w:tcPr>
            <w:tcW w:w="4500" w:type="dxa"/>
            <w:tcBorders>
              <w:top w:val="dashed" w:sz="4" w:space="0" w:color="auto"/>
              <w:left w:val="single" w:sz="12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</w:tcPr>
          <w:p w14:paraId="5A2B8EC1" w14:textId="77777777" w:rsidR="00B830C3" w:rsidRPr="00817F1C" w:rsidRDefault="00B830C3" w:rsidP="00ED13F9">
            <w:pPr>
              <w:numPr>
                <w:ilvl w:val="0"/>
                <w:numId w:val="11"/>
              </w:numPr>
              <w:tabs>
                <w:tab w:val="clear" w:pos="938"/>
                <w:tab w:val="num" w:pos="252"/>
              </w:tabs>
              <w:ind w:left="252" w:hanging="252"/>
              <w:rPr>
                <w:rFonts w:ascii="Calibri" w:hAnsi="Calibri"/>
                <w:b/>
                <w:sz w:val="20"/>
                <w:szCs w:val="20"/>
              </w:rPr>
            </w:pPr>
            <w:r w:rsidRPr="00817F1C">
              <w:rPr>
                <w:rFonts w:ascii="Calibri" w:hAnsi="Calibri"/>
                <w:sz w:val="20"/>
                <w:szCs w:val="20"/>
              </w:rPr>
              <w:t xml:space="preserve">Název (Jméno): </w:t>
            </w:r>
          </w:p>
          <w:p w14:paraId="54106817" w14:textId="77777777" w:rsidR="00B830C3" w:rsidRPr="00817F1C" w:rsidRDefault="00B830C3" w:rsidP="00ED13F9">
            <w:pPr>
              <w:rPr>
                <w:rFonts w:ascii="Calibri" w:hAnsi="Calibri"/>
                <w:b/>
                <w:sz w:val="20"/>
                <w:szCs w:val="20"/>
              </w:rPr>
            </w:pPr>
          </w:p>
          <w:p w14:paraId="14761C5D" w14:textId="77777777" w:rsidR="00B830C3" w:rsidRPr="00817F1C" w:rsidRDefault="00B830C3" w:rsidP="00ED13F9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4" w:space="0" w:color="auto"/>
            </w:tcBorders>
            <w:shd w:val="clear" w:color="auto" w:fill="auto"/>
          </w:tcPr>
          <w:p w14:paraId="122AE5BE" w14:textId="77777777" w:rsidR="00B830C3" w:rsidRPr="00817F1C" w:rsidRDefault="00B830C3" w:rsidP="00ED13F9">
            <w:pPr>
              <w:ind w:right="72"/>
              <w:jc w:val="right"/>
              <w:rPr>
                <w:rFonts w:ascii="Calibri" w:hAnsi="Calibri"/>
                <w:sz w:val="20"/>
                <w:szCs w:val="20"/>
              </w:rPr>
            </w:pPr>
          </w:p>
          <w:p w14:paraId="12BC6838" w14:textId="77777777" w:rsidR="00B830C3" w:rsidRPr="00817F1C" w:rsidRDefault="00B830C3" w:rsidP="00ED13F9">
            <w:pPr>
              <w:ind w:right="72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817F1C">
              <w:rPr>
                <w:rFonts w:ascii="Calibri" w:hAnsi="Calibri"/>
                <w:sz w:val="20"/>
                <w:szCs w:val="20"/>
              </w:rPr>
              <w:t>Kč</w:t>
            </w:r>
          </w:p>
        </w:tc>
        <w:tc>
          <w:tcPr>
            <w:tcW w:w="2520" w:type="dxa"/>
            <w:tcBorders>
              <w:top w:val="dashed" w:sz="4" w:space="0" w:color="auto"/>
              <w:left w:val="single" w:sz="4" w:space="0" w:color="auto"/>
              <w:bottom w:val="dashed" w:sz="4" w:space="0" w:color="auto"/>
              <w:right w:val="single" w:sz="12" w:space="0" w:color="auto"/>
            </w:tcBorders>
            <w:shd w:val="clear" w:color="auto" w:fill="auto"/>
          </w:tcPr>
          <w:p w14:paraId="60F6D6AD" w14:textId="77777777" w:rsidR="00B830C3" w:rsidRPr="00817F1C" w:rsidRDefault="00B830C3" w:rsidP="00ED13F9">
            <w:pPr>
              <w:ind w:right="325"/>
              <w:jc w:val="right"/>
              <w:rPr>
                <w:rFonts w:ascii="Calibri" w:hAnsi="Calibri"/>
                <w:sz w:val="20"/>
                <w:szCs w:val="20"/>
              </w:rPr>
            </w:pPr>
          </w:p>
          <w:p w14:paraId="78969CBC" w14:textId="77777777" w:rsidR="00B830C3" w:rsidRPr="00817F1C" w:rsidRDefault="00B830C3" w:rsidP="00ED13F9">
            <w:pPr>
              <w:ind w:right="325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817F1C">
              <w:rPr>
                <w:rFonts w:ascii="Calibri" w:hAnsi="Calibri"/>
                <w:sz w:val="20"/>
                <w:szCs w:val="20"/>
              </w:rPr>
              <w:t>%</w:t>
            </w:r>
          </w:p>
        </w:tc>
      </w:tr>
      <w:tr w:rsidR="00B830C3" w:rsidRPr="00817F1C" w14:paraId="17A0B025" w14:textId="77777777" w:rsidTr="00ED13F9">
        <w:tc>
          <w:tcPr>
            <w:tcW w:w="4500" w:type="dxa"/>
            <w:tcBorders>
              <w:top w:val="dashed" w:sz="4" w:space="0" w:color="auto"/>
              <w:left w:val="single" w:sz="12" w:space="0" w:color="auto"/>
              <w:bottom w:val="double" w:sz="4" w:space="0" w:color="auto"/>
              <w:right w:val="single" w:sz="2" w:space="0" w:color="auto"/>
            </w:tcBorders>
            <w:shd w:val="clear" w:color="auto" w:fill="auto"/>
          </w:tcPr>
          <w:p w14:paraId="5993720A" w14:textId="77777777" w:rsidR="00B830C3" w:rsidRPr="00817F1C" w:rsidRDefault="00B830C3" w:rsidP="00ED13F9">
            <w:pPr>
              <w:numPr>
                <w:ilvl w:val="0"/>
                <w:numId w:val="11"/>
              </w:numPr>
              <w:tabs>
                <w:tab w:val="clear" w:pos="938"/>
                <w:tab w:val="num" w:pos="252"/>
              </w:tabs>
              <w:ind w:left="252" w:hanging="252"/>
              <w:rPr>
                <w:rFonts w:ascii="Calibri" w:hAnsi="Calibri"/>
                <w:b/>
                <w:sz w:val="20"/>
                <w:szCs w:val="20"/>
              </w:rPr>
            </w:pPr>
            <w:r w:rsidRPr="00817F1C">
              <w:rPr>
                <w:rFonts w:ascii="Calibri" w:hAnsi="Calibri"/>
                <w:sz w:val="20"/>
                <w:szCs w:val="20"/>
              </w:rPr>
              <w:t xml:space="preserve">Název (Jméno): </w:t>
            </w:r>
          </w:p>
          <w:p w14:paraId="088AC400" w14:textId="77777777" w:rsidR="00B830C3" w:rsidRPr="00817F1C" w:rsidRDefault="00B830C3" w:rsidP="00ED13F9">
            <w:pPr>
              <w:rPr>
                <w:rFonts w:ascii="Calibri" w:hAnsi="Calibri"/>
                <w:b/>
                <w:sz w:val="20"/>
                <w:szCs w:val="20"/>
              </w:rPr>
            </w:pPr>
          </w:p>
          <w:p w14:paraId="4E8DE9B9" w14:textId="77777777" w:rsidR="00B830C3" w:rsidRPr="00817F1C" w:rsidRDefault="00B830C3" w:rsidP="00ED13F9">
            <w:pPr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dashed" w:sz="4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shd w:val="clear" w:color="auto" w:fill="auto"/>
          </w:tcPr>
          <w:p w14:paraId="354C411D" w14:textId="77777777" w:rsidR="00B830C3" w:rsidRPr="00817F1C" w:rsidRDefault="00B830C3" w:rsidP="00ED13F9">
            <w:pPr>
              <w:ind w:right="72"/>
              <w:jc w:val="right"/>
              <w:rPr>
                <w:rFonts w:ascii="Calibri" w:hAnsi="Calibri"/>
                <w:sz w:val="20"/>
                <w:szCs w:val="20"/>
              </w:rPr>
            </w:pPr>
          </w:p>
          <w:p w14:paraId="496AC662" w14:textId="77777777" w:rsidR="00B830C3" w:rsidRPr="00817F1C" w:rsidRDefault="00B830C3" w:rsidP="00ED13F9">
            <w:pPr>
              <w:ind w:right="72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817F1C">
              <w:rPr>
                <w:rFonts w:ascii="Calibri" w:hAnsi="Calibri"/>
                <w:sz w:val="20"/>
                <w:szCs w:val="20"/>
              </w:rPr>
              <w:t>Kč</w:t>
            </w:r>
          </w:p>
        </w:tc>
        <w:tc>
          <w:tcPr>
            <w:tcW w:w="2520" w:type="dxa"/>
            <w:tcBorders>
              <w:top w:val="dashed" w:sz="4" w:space="0" w:color="auto"/>
              <w:left w:val="single" w:sz="2" w:space="0" w:color="auto"/>
              <w:bottom w:val="double" w:sz="4" w:space="0" w:color="auto"/>
              <w:right w:val="single" w:sz="12" w:space="0" w:color="auto"/>
            </w:tcBorders>
            <w:shd w:val="clear" w:color="auto" w:fill="auto"/>
          </w:tcPr>
          <w:p w14:paraId="20497711" w14:textId="77777777" w:rsidR="00B830C3" w:rsidRPr="00817F1C" w:rsidRDefault="00B830C3" w:rsidP="00ED13F9">
            <w:pPr>
              <w:ind w:right="325"/>
              <w:jc w:val="right"/>
              <w:rPr>
                <w:rFonts w:ascii="Calibri" w:hAnsi="Calibri"/>
                <w:sz w:val="20"/>
                <w:szCs w:val="20"/>
              </w:rPr>
            </w:pPr>
          </w:p>
          <w:p w14:paraId="3D699C5F" w14:textId="77777777" w:rsidR="00B830C3" w:rsidRPr="00817F1C" w:rsidRDefault="00B830C3" w:rsidP="00ED13F9">
            <w:pPr>
              <w:ind w:right="325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817F1C">
              <w:rPr>
                <w:rFonts w:ascii="Calibri" w:hAnsi="Calibri"/>
                <w:sz w:val="20"/>
                <w:szCs w:val="20"/>
              </w:rPr>
              <w:t>%</w:t>
            </w:r>
          </w:p>
        </w:tc>
      </w:tr>
      <w:tr w:rsidR="00B830C3" w:rsidRPr="00817F1C" w14:paraId="3658C182" w14:textId="77777777" w:rsidTr="00ED13F9">
        <w:tc>
          <w:tcPr>
            <w:tcW w:w="4500" w:type="dxa"/>
            <w:tcBorders>
              <w:top w:val="double" w:sz="4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</w:tcPr>
          <w:p w14:paraId="0A9247CC" w14:textId="77777777" w:rsidR="00B830C3" w:rsidRPr="00817F1C" w:rsidRDefault="00B830C3" w:rsidP="00ED13F9">
            <w:pPr>
              <w:rPr>
                <w:rFonts w:ascii="Calibri" w:hAnsi="Calibri"/>
                <w:b/>
                <w:sz w:val="20"/>
                <w:szCs w:val="20"/>
              </w:rPr>
            </w:pPr>
            <w:r w:rsidRPr="00817F1C">
              <w:rPr>
                <w:rFonts w:ascii="Calibri" w:hAnsi="Calibri"/>
                <w:sz w:val="20"/>
                <w:szCs w:val="20"/>
              </w:rPr>
              <w:t>Celkem</w:t>
            </w:r>
          </w:p>
        </w:tc>
        <w:tc>
          <w:tcPr>
            <w:tcW w:w="2160" w:type="dxa"/>
            <w:tcBorders>
              <w:top w:val="double" w:sz="4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shd w:val="clear" w:color="auto" w:fill="auto"/>
          </w:tcPr>
          <w:p w14:paraId="28D9141C" w14:textId="77777777" w:rsidR="00B830C3" w:rsidRPr="00817F1C" w:rsidRDefault="00B830C3" w:rsidP="00ED13F9">
            <w:pPr>
              <w:ind w:right="72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817F1C">
              <w:rPr>
                <w:rFonts w:ascii="Calibri" w:hAnsi="Calibri"/>
                <w:sz w:val="20"/>
                <w:szCs w:val="20"/>
              </w:rPr>
              <w:t>Kč</w:t>
            </w:r>
          </w:p>
        </w:tc>
        <w:tc>
          <w:tcPr>
            <w:tcW w:w="2520" w:type="dxa"/>
            <w:tcBorders>
              <w:top w:val="double" w:sz="4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AE53616" w14:textId="77777777" w:rsidR="00B830C3" w:rsidRPr="00817F1C" w:rsidRDefault="00B830C3" w:rsidP="00ED13F9">
            <w:pPr>
              <w:ind w:right="325"/>
              <w:jc w:val="right"/>
              <w:rPr>
                <w:rFonts w:ascii="Calibri" w:hAnsi="Calibri"/>
                <w:b/>
                <w:sz w:val="20"/>
                <w:szCs w:val="20"/>
              </w:rPr>
            </w:pPr>
            <w:r w:rsidRPr="00817F1C">
              <w:rPr>
                <w:rFonts w:ascii="Calibri" w:hAnsi="Calibri"/>
                <w:sz w:val="20"/>
                <w:szCs w:val="20"/>
              </w:rPr>
              <w:t>%</w:t>
            </w:r>
          </w:p>
        </w:tc>
      </w:tr>
    </w:tbl>
    <w:p w14:paraId="06047810" w14:textId="77777777" w:rsidR="00B830C3" w:rsidRPr="00817F1C" w:rsidRDefault="00B830C3" w:rsidP="00B830C3">
      <w:pPr>
        <w:rPr>
          <w:rFonts w:ascii="Calibri" w:hAnsi="Calibri"/>
          <w:b/>
          <w:sz w:val="22"/>
          <w:szCs w:val="22"/>
        </w:rPr>
      </w:pPr>
    </w:p>
    <w:p w14:paraId="747EBD80" w14:textId="77777777" w:rsidR="00B830C3" w:rsidRPr="00817F1C" w:rsidRDefault="00B830C3" w:rsidP="00B830C3">
      <w:pPr>
        <w:rPr>
          <w:rFonts w:ascii="Calibri" w:hAnsi="Calibri"/>
        </w:rPr>
      </w:pPr>
    </w:p>
    <w:p w14:paraId="3D38C07A" w14:textId="77777777" w:rsidR="00B830C3" w:rsidRPr="00817F1C" w:rsidRDefault="00B830C3" w:rsidP="00B830C3">
      <w:pPr>
        <w:rPr>
          <w:rFonts w:ascii="Calibri" w:hAnsi="Calibri"/>
        </w:rPr>
      </w:pPr>
    </w:p>
    <w:p w14:paraId="453CCE3A" w14:textId="77777777" w:rsidR="00B830C3" w:rsidRPr="00817F1C" w:rsidRDefault="00B830C3" w:rsidP="00B830C3">
      <w:pPr>
        <w:rPr>
          <w:rFonts w:ascii="Calibri" w:hAnsi="Calibri"/>
        </w:rPr>
      </w:pPr>
    </w:p>
    <w:p w14:paraId="48C072F8" w14:textId="77777777" w:rsidR="00B830C3" w:rsidRPr="00817F1C" w:rsidRDefault="00B830C3" w:rsidP="00B830C3">
      <w:pPr>
        <w:tabs>
          <w:tab w:val="center" w:pos="2160"/>
          <w:tab w:val="center" w:pos="6660"/>
        </w:tabs>
        <w:rPr>
          <w:rFonts w:ascii="Calibri" w:hAnsi="Calibri"/>
          <w:b/>
          <w:bCs/>
          <w:sz w:val="20"/>
          <w:szCs w:val="20"/>
        </w:rPr>
      </w:pPr>
    </w:p>
    <w:p w14:paraId="1A075D27" w14:textId="77777777" w:rsidR="00B830C3" w:rsidRPr="00817F1C" w:rsidRDefault="00B830C3" w:rsidP="00B830C3">
      <w:pPr>
        <w:tabs>
          <w:tab w:val="center" w:pos="2160"/>
          <w:tab w:val="center" w:pos="6660"/>
        </w:tabs>
        <w:spacing w:line="360" w:lineRule="auto"/>
        <w:jc w:val="both"/>
        <w:rPr>
          <w:rFonts w:ascii="Calibri" w:hAnsi="Calibri"/>
          <w:bCs/>
          <w:sz w:val="20"/>
          <w:szCs w:val="20"/>
        </w:rPr>
      </w:pPr>
      <w:r w:rsidRPr="00817F1C">
        <w:rPr>
          <w:rFonts w:ascii="Calibri" w:hAnsi="Calibri"/>
          <w:bCs/>
          <w:sz w:val="20"/>
          <w:szCs w:val="20"/>
        </w:rPr>
        <w:t>Za dodržení účelu, na který byla dotace poskytnuta, za pravdivost i správnost závěrečné zprávy a finančního vy</w:t>
      </w:r>
      <w:r>
        <w:rPr>
          <w:rFonts w:ascii="Calibri" w:hAnsi="Calibri"/>
          <w:bCs/>
          <w:sz w:val="20"/>
          <w:szCs w:val="20"/>
        </w:rPr>
        <w:t>pořád</w:t>
      </w:r>
      <w:r w:rsidRPr="00817F1C">
        <w:rPr>
          <w:rFonts w:ascii="Calibri" w:hAnsi="Calibri"/>
          <w:bCs/>
          <w:sz w:val="20"/>
          <w:szCs w:val="20"/>
        </w:rPr>
        <w:t xml:space="preserve">ání </w:t>
      </w:r>
      <w:r>
        <w:rPr>
          <w:rFonts w:ascii="Calibri" w:hAnsi="Calibri"/>
          <w:bCs/>
          <w:sz w:val="20"/>
          <w:szCs w:val="20"/>
        </w:rPr>
        <w:t xml:space="preserve">dotace </w:t>
      </w:r>
      <w:r w:rsidRPr="00817F1C">
        <w:rPr>
          <w:rFonts w:ascii="Calibri" w:hAnsi="Calibri"/>
          <w:bCs/>
          <w:sz w:val="20"/>
          <w:szCs w:val="20"/>
        </w:rPr>
        <w:t xml:space="preserve">a za pravdivé uvedení finančních zdrojů projektu odpovídá starost(k)a obce. . . . . . . . . . . . . . . </w:t>
      </w:r>
      <w:proofErr w:type="gramStart"/>
      <w:r w:rsidRPr="00817F1C">
        <w:rPr>
          <w:rFonts w:ascii="Calibri" w:hAnsi="Calibri"/>
          <w:bCs/>
          <w:sz w:val="20"/>
          <w:szCs w:val="20"/>
        </w:rPr>
        <w:t>. . . .</w:t>
      </w:r>
      <w:proofErr w:type="gramEnd"/>
      <w:r w:rsidRPr="00817F1C">
        <w:rPr>
          <w:rFonts w:ascii="Calibri" w:hAnsi="Calibri"/>
          <w:bCs/>
          <w:sz w:val="20"/>
          <w:szCs w:val="20"/>
        </w:rPr>
        <w:t xml:space="preserve"> . pan(í) . . . . . . . . . . . . . . . . . . . . . . . . jako osoba oprávněná jednat jménem příjemce, která zde tyto skutečnosti písemně potvrzuje.</w:t>
      </w:r>
    </w:p>
    <w:p w14:paraId="278D5878" w14:textId="77777777" w:rsidR="00B830C3" w:rsidRPr="00817F1C" w:rsidRDefault="00B830C3" w:rsidP="00B830C3">
      <w:pPr>
        <w:tabs>
          <w:tab w:val="center" w:pos="2160"/>
          <w:tab w:val="center" w:pos="6660"/>
        </w:tabs>
        <w:rPr>
          <w:rFonts w:ascii="Calibri" w:hAnsi="Calibri"/>
          <w:bCs/>
          <w:sz w:val="20"/>
          <w:szCs w:val="20"/>
        </w:rPr>
      </w:pPr>
    </w:p>
    <w:p w14:paraId="7487A904" w14:textId="77777777" w:rsidR="00B830C3" w:rsidRPr="00817F1C" w:rsidRDefault="00B830C3" w:rsidP="00B830C3">
      <w:pPr>
        <w:tabs>
          <w:tab w:val="center" w:pos="2160"/>
          <w:tab w:val="center" w:pos="6660"/>
        </w:tabs>
        <w:rPr>
          <w:rFonts w:ascii="Calibri" w:hAnsi="Calibri"/>
          <w:bCs/>
          <w:sz w:val="20"/>
          <w:szCs w:val="20"/>
        </w:rPr>
      </w:pPr>
    </w:p>
    <w:p w14:paraId="136BEBDA" w14:textId="77777777" w:rsidR="00B830C3" w:rsidRPr="00817F1C" w:rsidRDefault="00B830C3" w:rsidP="00B830C3">
      <w:pPr>
        <w:tabs>
          <w:tab w:val="center" w:pos="2160"/>
          <w:tab w:val="center" w:pos="6660"/>
        </w:tabs>
        <w:rPr>
          <w:rFonts w:ascii="Calibri" w:hAnsi="Calibri"/>
          <w:bCs/>
          <w:sz w:val="20"/>
          <w:szCs w:val="20"/>
        </w:rPr>
      </w:pPr>
    </w:p>
    <w:p w14:paraId="2E43C52A" w14:textId="77777777" w:rsidR="00B830C3" w:rsidRPr="00817F1C" w:rsidRDefault="00B830C3" w:rsidP="00B830C3">
      <w:pPr>
        <w:tabs>
          <w:tab w:val="center" w:pos="2160"/>
          <w:tab w:val="center" w:pos="6660"/>
        </w:tabs>
        <w:rPr>
          <w:rFonts w:ascii="Calibri" w:hAnsi="Calibri"/>
          <w:bCs/>
          <w:sz w:val="20"/>
          <w:szCs w:val="20"/>
        </w:rPr>
      </w:pPr>
    </w:p>
    <w:p w14:paraId="78EFB438" w14:textId="77777777" w:rsidR="00B830C3" w:rsidRPr="00817F1C" w:rsidRDefault="00B830C3" w:rsidP="00B830C3">
      <w:pPr>
        <w:tabs>
          <w:tab w:val="center" w:pos="5670"/>
          <w:tab w:val="center" w:pos="6660"/>
          <w:tab w:val="left" w:pos="8364"/>
        </w:tabs>
        <w:ind w:left="5670" w:right="650"/>
        <w:jc w:val="center"/>
        <w:rPr>
          <w:rFonts w:ascii="Calibri" w:hAnsi="Calibri"/>
          <w:bCs/>
          <w:sz w:val="20"/>
          <w:szCs w:val="20"/>
        </w:rPr>
      </w:pPr>
      <w:r w:rsidRPr="00817F1C">
        <w:rPr>
          <w:rFonts w:ascii="Calibri" w:hAnsi="Calibri"/>
          <w:bCs/>
          <w:sz w:val="20"/>
          <w:szCs w:val="20"/>
        </w:rPr>
        <w:t>. . . . . . . . . . . . . . . . . . . . . . .</w:t>
      </w:r>
    </w:p>
    <w:p w14:paraId="1EE1D1FD" w14:textId="77777777" w:rsidR="00B830C3" w:rsidRDefault="00B830C3" w:rsidP="00B830C3">
      <w:pPr>
        <w:ind w:left="6096"/>
      </w:pPr>
      <w:r>
        <w:rPr>
          <w:rFonts w:ascii="Calibri" w:hAnsi="Calibri"/>
          <w:bCs/>
          <w:sz w:val="20"/>
          <w:szCs w:val="20"/>
        </w:rPr>
        <w:t>podpis starost(k)y obce</w:t>
      </w:r>
    </w:p>
    <w:p w14:paraId="09C1891D" w14:textId="544FEF51" w:rsidR="00D72AC9" w:rsidRDefault="00D72AC9" w:rsidP="00B830C3">
      <w:pPr>
        <w:pStyle w:val="1slaSEZ"/>
        <w:spacing w:before="120"/>
        <w:ind w:left="720" w:hanging="360"/>
        <w:jc w:val="left"/>
      </w:pPr>
    </w:p>
    <w:sectPr w:rsidR="00D72AC9" w:rsidSect="005D4EC3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629B49" w14:textId="77777777" w:rsidR="00851223" w:rsidRDefault="00851223" w:rsidP="0094168C">
      <w:r>
        <w:separator/>
      </w:r>
    </w:p>
  </w:endnote>
  <w:endnote w:type="continuationSeparator" w:id="0">
    <w:p w14:paraId="075F3E11" w14:textId="77777777" w:rsidR="00851223" w:rsidRDefault="00851223" w:rsidP="0094168C">
      <w:r>
        <w:continuationSeparator/>
      </w:r>
    </w:p>
  </w:endnote>
  <w:endnote w:type="continuationNotice" w:id="1">
    <w:p w14:paraId="0D41843E" w14:textId="77777777" w:rsidR="00851223" w:rsidRDefault="0085122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17C22B" w14:textId="77777777" w:rsidR="00012521" w:rsidRDefault="00012521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578638069"/>
      <w:docPartObj>
        <w:docPartGallery w:val="Page Numbers (Bottom of Page)"/>
        <w:docPartUnique/>
      </w:docPartObj>
    </w:sdtPr>
    <w:sdtEndPr/>
    <w:sdtContent>
      <w:p w14:paraId="235043F1" w14:textId="036E2D72" w:rsidR="001F6B27" w:rsidRDefault="001F6B27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32B33">
          <w:rPr>
            <w:noProof/>
          </w:rPr>
          <w:t>8</w:t>
        </w:r>
        <w:r>
          <w:fldChar w:fldCharType="end"/>
        </w:r>
        <w:r w:rsidR="00D254B0">
          <w:t>/15</w:t>
        </w:r>
      </w:p>
    </w:sdtContent>
  </w:sdt>
  <w:p w14:paraId="1076308B" w14:textId="2F6FFCBE" w:rsidR="001F6B27" w:rsidRDefault="001F6B27" w:rsidP="00FB2D31">
    <w:pPr>
      <w:pStyle w:val="Zpat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84C149" w14:textId="77777777" w:rsidR="00012521" w:rsidRDefault="0001252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4A558D" w14:textId="77777777" w:rsidR="00851223" w:rsidRDefault="00851223" w:rsidP="0094168C">
      <w:r>
        <w:separator/>
      </w:r>
    </w:p>
  </w:footnote>
  <w:footnote w:type="continuationSeparator" w:id="0">
    <w:p w14:paraId="6D1BB04D" w14:textId="77777777" w:rsidR="00851223" w:rsidRDefault="00851223" w:rsidP="0094168C">
      <w:r>
        <w:continuationSeparator/>
      </w:r>
    </w:p>
  </w:footnote>
  <w:footnote w:type="continuationNotice" w:id="1">
    <w:p w14:paraId="01FBEF8C" w14:textId="77777777" w:rsidR="00851223" w:rsidRDefault="0085122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107892" w14:textId="77777777" w:rsidR="00012521" w:rsidRDefault="00012521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CB5802" w14:textId="03A87AC4" w:rsidR="001F6B27" w:rsidRDefault="001F6B27" w:rsidP="00C9713C">
    <w:pPr>
      <w:pStyle w:val="Zkladntext"/>
      <w:tabs>
        <w:tab w:val="left" w:pos="-142"/>
      </w:tabs>
      <w:ind w:right="-2"/>
      <w:jc w:val="right"/>
      <w:rPr>
        <w:rFonts w:ascii="Calibri" w:hAnsi="Calibri"/>
        <w:color w:val="333333"/>
        <w:sz w:val="20"/>
        <w:szCs w:val="20"/>
      </w:rPr>
    </w:pPr>
    <w:r>
      <w:rPr>
        <w:rFonts w:ascii="Calibri" w:hAnsi="Calibri"/>
        <w:color w:val="333333"/>
        <w:sz w:val="20"/>
        <w:szCs w:val="20"/>
      </w:rPr>
      <w:t>Příloha č. 3 dotačního programu „Dotace obcím na zpracování územních plánů 202</w:t>
    </w:r>
    <w:r w:rsidR="00751441">
      <w:rPr>
        <w:rFonts w:ascii="Calibri" w:hAnsi="Calibri"/>
        <w:color w:val="333333"/>
        <w:sz w:val="20"/>
        <w:szCs w:val="20"/>
      </w:rPr>
      <w:t>3</w:t>
    </w:r>
    <w:r>
      <w:rPr>
        <w:rFonts w:ascii="Calibri" w:hAnsi="Calibri"/>
        <w:color w:val="333333"/>
        <w:sz w:val="20"/>
        <w:szCs w:val="20"/>
      </w:rPr>
      <w:t>“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7CD683" w14:textId="77777777" w:rsidR="00012521" w:rsidRDefault="00012521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055BF"/>
    <w:multiLevelType w:val="hybridMultilevel"/>
    <w:tmpl w:val="9B06AD50"/>
    <w:lvl w:ilvl="0" w:tplc="C45233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i w:val="0"/>
        <w:iCs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3DA79FB"/>
    <w:multiLevelType w:val="hybridMultilevel"/>
    <w:tmpl w:val="10F00482"/>
    <w:lvl w:ilvl="0" w:tplc="A6C20E18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87490E"/>
    <w:multiLevelType w:val="hybridMultilevel"/>
    <w:tmpl w:val="EA9E3A10"/>
    <w:lvl w:ilvl="0" w:tplc="848A26A6">
      <w:start w:val="1"/>
      <w:numFmt w:val="bullet"/>
      <w:lvlText w:val="-"/>
      <w:lvlJc w:val="left"/>
      <w:pPr>
        <w:ind w:left="726" w:hanging="360"/>
      </w:pPr>
      <w:rPr>
        <w:rFonts w:ascii="Arial" w:hAnsi="Arial" w:cs="Times New Roman" w:hint="default"/>
        <w:i w:val="0"/>
        <w:iCs w:val="0"/>
        <w:color w:val="auto"/>
      </w:rPr>
    </w:lvl>
    <w:lvl w:ilvl="1" w:tplc="04050003">
      <w:start w:val="1"/>
      <w:numFmt w:val="bullet"/>
      <w:lvlText w:val="o"/>
      <w:lvlJc w:val="left"/>
      <w:pPr>
        <w:ind w:left="1446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6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6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6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6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6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6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6" w:hanging="360"/>
      </w:pPr>
      <w:rPr>
        <w:rFonts w:ascii="Wingdings" w:hAnsi="Wingdings" w:hint="default"/>
      </w:rPr>
    </w:lvl>
  </w:abstractNum>
  <w:abstractNum w:abstractNumId="3" w15:restartNumberingAfterBreak="0">
    <w:nsid w:val="05D7490D"/>
    <w:multiLevelType w:val="multilevel"/>
    <w:tmpl w:val="47F8685A"/>
    <w:lvl w:ilvl="0">
      <w:numFmt w:val="none"/>
      <w:pStyle w:val="SMLsmluvnstrany"/>
      <w:suff w:val="nothing"/>
      <w:lvlText w:val=""/>
      <w:lvlJc w:val="center"/>
      <w:pPr>
        <w:ind w:left="0" w:firstLine="0"/>
      </w:pPr>
      <w:rPr>
        <w:rFonts w:hint="default"/>
      </w:rPr>
    </w:lvl>
    <w:lvl w:ilvl="1">
      <w:start w:val="1"/>
      <w:numFmt w:val="none"/>
      <w:lvlRestart w:val="0"/>
      <w:suff w:val="nothing"/>
      <w:lvlText w:val=""/>
      <w:lvlJc w:val="center"/>
      <w:pPr>
        <w:ind w:left="0" w:firstLine="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520"/>
        </w:tabs>
        <w:ind w:left="520" w:hanging="340"/>
      </w:pPr>
      <w:rPr>
        <w:rFonts w:hint="default"/>
        <w:b/>
        <w:i w:val="0"/>
      </w:rPr>
    </w:lvl>
    <w:lvl w:ilvl="3">
      <w:start w:val="1"/>
      <w:numFmt w:val="decimal"/>
      <w:pStyle w:val="4slovanChar"/>
      <w:lvlText w:val="%3.%4."/>
      <w:lvlJc w:val="left"/>
      <w:pPr>
        <w:tabs>
          <w:tab w:val="num" w:pos="794"/>
        </w:tabs>
        <w:ind w:left="794" w:hanging="45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320"/>
        </w:tabs>
        <w:ind w:left="29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400"/>
        </w:tabs>
        <w:ind w:left="34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39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44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5040" w:hanging="1440"/>
      </w:pPr>
      <w:rPr>
        <w:rFonts w:hint="default"/>
      </w:rPr>
    </w:lvl>
  </w:abstractNum>
  <w:abstractNum w:abstractNumId="4" w15:restartNumberingAfterBreak="0">
    <w:nsid w:val="06FC2A0D"/>
    <w:multiLevelType w:val="hybridMultilevel"/>
    <w:tmpl w:val="C8F60A4A"/>
    <w:lvl w:ilvl="0" w:tplc="04050019">
      <w:start w:val="1"/>
      <w:numFmt w:val="lowerLetter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A6D26BC"/>
    <w:multiLevelType w:val="hybridMultilevel"/>
    <w:tmpl w:val="793C77C4"/>
    <w:lvl w:ilvl="0" w:tplc="848A26A6">
      <w:start w:val="1"/>
      <w:numFmt w:val="bullet"/>
      <w:lvlText w:val="-"/>
      <w:lvlJc w:val="left"/>
      <w:pPr>
        <w:ind w:left="1080" w:hanging="360"/>
      </w:pPr>
      <w:rPr>
        <w:rFonts w:ascii="Arial" w:hAnsi="Arial" w:cs="Times New Roman" w:hint="default"/>
        <w:i w:val="0"/>
        <w:iCs w:val="0"/>
        <w:color w:val="auto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3">
      <w:start w:val="1"/>
      <w:numFmt w:val="bullet"/>
      <w:lvlText w:val="–"/>
      <w:lvlJc w:val="left"/>
      <w:pPr>
        <w:ind w:left="3240" w:hanging="360"/>
      </w:pPr>
      <w:rPr>
        <w:rFonts w:ascii="Times New Roman" w:hAnsi="Times New Roman" w:cs="Times New Roman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0C901379"/>
    <w:multiLevelType w:val="hybridMultilevel"/>
    <w:tmpl w:val="7070FE5A"/>
    <w:lvl w:ilvl="0" w:tplc="C45233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i w:val="0"/>
        <w:iCs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0F294A98"/>
    <w:multiLevelType w:val="hybridMultilevel"/>
    <w:tmpl w:val="891A33D0"/>
    <w:lvl w:ilvl="0" w:tplc="EAB4915C">
      <w:start w:val="1"/>
      <w:numFmt w:val="lowerLetter"/>
      <w:lvlText w:val="%1)"/>
      <w:lvlJc w:val="left"/>
      <w:pPr>
        <w:ind w:left="3420" w:hanging="18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0B773D6"/>
    <w:multiLevelType w:val="hybridMultilevel"/>
    <w:tmpl w:val="EC46B904"/>
    <w:lvl w:ilvl="0" w:tplc="0405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56E4D994">
      <w:numFmt w:val="decimal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56B6149C">
      <w:start w:val="1"/>
      <w:numFmt w:val="lowerLetter"/>
      <w:lvlText w:val="%3)"/>
      <w:lvlJc w:val="left"/>
      <w:pPr>
        <w:ind w:left="234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6D0653F"/>
    <w:multiLevelType w:val="multilevel"/>
    <w:tmpl w:val="8D98A23A"/>
    <w:lvl w:ilvl="0">
      <w:numFmt w:val="none"/>
      <w:suff w:val="nothing"/>
      <w:lvlText w:val=""/>
      <w:lvlJc w:val="center"/>
      <w:pPr>
        <w:ind w:left="0" w:firstLine="0"/>
      </w:pPr>
    </w:lvl>
    <w:lvl w:ilvl="1">
      <w:start w:val="1"/>
      <w:numFmt w:val="none"/>
      <w:lvlRestart w:val="0"/>
      <w:suff w:val="nothing"/>
      <w:lvlText w:val=""/>
      <w:lvlJc w:val="center"/>
      <w:pPr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520"/>
        </w:tabs>
        <w:ind w:left="520" w:hanging="340"/>
      </w:pPr>
      <w:rPr>
        <w:b/>
        <w:i w:val="0"/>
      </w:rPr>
    </w:lvl>
    <w:lvl w:ilvl="3">
      <w:start w:val="1"/>
      <w:numFmt w:val="decimal"/>
      <w:lvlText w:val="%3.%4."/>
      <w:lvlJc w:val="left"/>
      <w:pPr>
        <w:tabs>
          <w:tab w:val="num" w:pos="794"/>
        </w:tabs>
        <w:ind w:left="794" w:hanging="454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1%3.%4.%5."/>
      <w:lvlJc w:val="left"/>
      <w:pPr>
        <w:tabs>
          <w:tab w:val="num" w:pos="4320"/>
        </w:tabs>
        <w:ind w:left="2952" w:hanging="792"/>
      </w:pPr>
    </w:lvl>
    <w:lvl w:ilvl="5">
      <w:start w:val="1"/>
      <w:numFmt w:val="decimal"/>
      <w:lvlText w:val="%1.%2.%3.%4.%5.%6."/>
      <w:lvlJc w:val="left"/>
      <w:pPr>
        <w:tabs>
          <w:tab w:val="num" w:pos="5400"/>
        </w:tabs>
        <w:ind w:left="3456" w:hanging="936"/>
      </w:p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396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446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5040" w:hanging="1440"/>
      </w:pPr>
    </w:lvl>
  </w:abstractNum>
  <w:abstractNum w:abstractNumId="10" w15:restartNumberingAfterBreak="0">
    <w:nsid w:val="18813CB5"/>
    <w:multiLevelType w:val="hybridMultilevel"/>
    <w:tmpl w:val="7360BDFC"/>
    <w:lvl w:ilvl="0" w:tplc="04050001">
      <w:start w:val="1"/>
      <w:numFmt w:val="bullet"/>
      <w:lvlText w:val=""/>
      <w:lvlJc w:val="left"/>
      <w:pPr>
        <w:ind w:left="1976" w:hanging="360"/>
      </w:pPr>
      <w:rPr>
        <w:rFonts w:ascii="Symbol" w:hAnsi="Symbol" w:hint="default"/>
      </w:rPr>
    </w:lvl>
    <w:lvl w:ilvl="1" w:tplc="04050019">
      <w:start w:val="1"/>
      <w:numFmt w:val="lowerLetter"/>
      <w:lvlText w:val="%2."/>
      <w:lvlJc w:val="left"/>
      <w:pPr>
        <w:ind w:left="2696" w:hanging="360"/>
      </w:pPr>
    </w:lvl>
    <w:lvl w:ilvl="2" w:tplc="0405001B">
      <w:start w:val="1"/>
      <w:numFmt w:val="lowerRoman"/>
      <w:lvlText w:val="%3."/>
      <w:lvlJc w:val="right"/>
      <w:pPr>
        <w:ind w:left="3416" w:hanging="180"/>
      </w:pPr>
    </w:lvl>
    <w:lvl w:ilvl="3" w:tplc="0405000F">
      <w:start w:val="1"/>
      <w:numFmt w:val="decimal"/>
      <w:lvlText w:val="%4."/>
      <w:lvlJc w:val="left"/>
      <w:pPr>
        <w:ind w:left="4136" w:hanging="360"/>
      </w:pPr>
    </w:lvl>
    <w:lvl w:ilvl="4" w:tplc="04050019">
      <w:start w:val="1"/>
      <w:numFmt w:val="lowerLetter"/>
      <w:lvlText w:val="%5."/>
      <w:lvlJc w:val="left"/>
      <w:pPr>
        <w:ind w:left="4856" w:hanging="360"/>
      </w:pPr>
    </w:lvl>
    <w:lvl w:ilvl="5" w:tplc="0405001B">
      <w:start w:val="1"/>
      <w:numFmt w:val="lowerRoman"/>
      <w:lvlText w:val="%6."/>
      <w:lvlJc w:val="right"/>
      <w:pPr>
        <w:ind w:left="5576" w:hanging="180"/>
      </w:pPr>
    </w:lvl>
    <w:lvl w:ilvl="6" w:tplc="0405000F">
      <w:start w:val="1"/>
      <w:numFmt w:val="decimal"/>
      <w:lvlText w:val="%7."/>
      <w:lvlJc w:val="left"/>
      <w:pPr>
        <w:ind w:left="6296" w:hanging="360"/>
      </w:pPr>
    </w:lvl>
    <w:lvl w:ilvl="7" w:tplc="04050019">
      <w:start w:val="1"/>
      <w:numFmt w:val="lowerLetter"/>
      <w:lvlText w:val="%8."/>
      <w:lvlJc w:val="left"/>
      <w:pPr>
        <w:ind w:left="7016" w:hanging="360"/>
      </w:pPr>
    </w:lvl>
    <w:lvl w:ilvl="8" w:tplc="0405001B">
      <w:start w:val="1"/>
      <w:numFmt w:val="lowerRoman"/>
      <w:lvlText w:val="%9."/>
      <w:lvlJc w:val="right"/>
      <w:pPr>
        <w:ind w:left="7736" w:hanging="180"/>
      </w:pPr>
    </w:lvl>
  </w:abstractNum>
  <w:abstractNum w:abstractNumId="11" w15:restartNumberingAfterBreak="0">
    <w:nsid w:val="1A514DB9"/>
    <w:multiLevelType w:val="hybridMultilevel"/>
    <w:tmpl w:val="CCB251C6"/>
    <w:lvl w:ilvl="0" w:tplc="C45233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i w:val="0"/>
        <w:iCs w:val="0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1074097"/>
    <w:multiLevelType w:val="hybridMultilevel"/>
    <w:tmpl w:val="5AEED97E"/>
    <w:lvl w:ilvl="0" w:tplc="6E7E51CE">
      <w:start w:val="1"/>
      <w:numFmt w:val="decimal"/>
      <w:lvlText w:val="%1."/>
      <w:lvlJc w:val="left"/>
      <w:pPr>
        <w:ind w:left="720" w:hanging="360"/>
      </w:pPr>
    </w:lvl>
    <w:lvl w:ilvl="1" w:tplc="DFAE9716">
      <w:start w:val="1"/>
      <w:numFmt w:val="lowerLetter"/>
      <w:lvlText w:val="%2."/>
      <w:lvlJc w:val="left"/>
      <w:pPr>
        <w:ind w:left="1440" w:hanging="360"/>
      </w:pPr>
    </w:lvl>
    <w:lvl w:ilvl="2" w:tplc="C3BA63D2">
      <w:start w:val="1"/>
      <w:numFmt w:val="lowerRoman"/>
      <w:lvlText w:val="%3."/>
      <w:lvlJc w:val="right"/>
      <w:pPr>
        <w:ind w:left="2160" w:hanging="180"/>
      </w:pPr>
    </w:lvl>
    <w:lvl w:ilvl="3" w:tplc="E162EE2A">
      <w:start w:val="1"/>
      <w:numFmt w:val="decimal"/>
      <w:lvlText w:val="%4."/>
      <w:lvlJc w:val="left"/>
      <w:pPr>
        <w:ind w:left="2880" w:hanging="360"/>
      </w:pPr>
    </w:lvl>
    <w:lvl w:ilvl="4" w:tplc="43DCDB9C">
      <w:start w:val="1"/>
      <w:numFmt w:val="lowerLetter"/>
      <w:lvlText w:val="%5."/>
      <w:lvlJc w:val="left"/>
      <w:pPr>
        <w:ind w:left="3600" w:hanging="360"/>
      </w:pPr>
    </w:lvl>
    <w:lvl w:ilvl="5" w:tplc="834C94A8">
      <w:start w:val="1"/>
      <w:numFmt w:val="lowerRoman"/>
      <w:lvlText w:val="%6."/>
      <w:lvlJc w:val="right"/>
      <w:pPr>
        <w:ind w:left="4320" w:hanging="180"/>
      </w:pPr>
    </w:lvl>
    <w:lvl w:ilvl="6" w:tplc="7B88712C">
      <w:start w:val="1"/>
      <w:numFmt w:val="decimal"/>
      <w:lvlText w:val="%7."/>
      <w:lvlJc w:val="left"/>
      <w:pPr>
        <w:ind w:left="5040" w:hanging="360"/>
      </w:pPr>
    </w:lvl>
    <w:lvl w:ilvl="7" w:tplc="1C58CA68">
      <w:start w:val="1"/>
      <w:numFmt w:val="lowerLetter"/>
      <w:lvlText w:val="%8."/>
      <w:lvlJc w:val="left"/>
      <w:pPr>
        <w:ind w:left="5760" w:hanging="360"/>
      </w:pPr>
    </w:lvl>
    <w:lvl w:ilvl="8" w:tplc="7930975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1E12F8"/>
    <w:multiLevelType w:val="hybridMultilevel"/>
    <w:tmpl w:val="24D8F860"/>
    <w:lvl w:ilvl="0" w:tplc="128CD950">
      <w:start w:val="1"/>
      <w:numFmt w:val="lowerLetter"/>
      <w:pStyle w:val="dotace-nadpis3"/>
      <w:lvlText w:val="%1)"/>
      <w:lvlJc w:val="left"/>
      <w:pPr>
        <w:tabs>
          <w:tab w:val="num" w:pos="1260"/>
        </w:tabs>
        <w:ind w:left="1260" w:hanging="360"/>
      </w:pPr>
      <w:rPr>
        <w:rFonts w:ascii="Calibri" w:hAnsi="Calibri" w:hint="default"/>
        <w:caps w:val="0"/>
        <w:strike w:val="0"/>
        <w:dstrike w:val="0"/>
        <w:vanish w:val="0"/>
        <w:color w:val="000000"/>
        <w:sz w:val="22"/>
        <w:vertAlign w:val="baseline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AFB0F7F"/>
    <w:multiLevelType w:val="hybridMultilevel"/>
    <w:tmpl w:val="7C06602C"/>
    <w:lvl w:ilvl="0" w:tplc="F79826B0">
      <w:start w:val="1"/>
      <w:numFmt w:val="decimal"/>
      <w:lvlText w:val="%1."/>
      <w:lvlJc w:val="left"/>
      <w:pPr>
        <w:ind w:left="720" w:hanging="360"/>
      </w:pPr>
    </w:lvl>
    <w:lvl w:ilvl="1" w:tplc="B9941002">
      <w:start w:val="1"/>
      <w:numFmt w:val="lowerLetter"/>
      <w:lvlText w:val="%2)"/>
      <w:lvlJc w:val="left"/>
      <w:pPr>
        <w:ind w:left="1440" w:hanging="360"/>
      </w:pPr>
    </w:lvl>
    <w:lvl w:ilvl="2" w:tplc="79F2DCA8">
      <w:start w:val="1"/>
      <w:numFmt w:val="lowerRoman"/>
      <w:lvlText w:val="%3."/>
      <w:lvlJc w:val="right"/>
      <w:pPr>
        <w:ind w:left="2160" w:hanging="180"/>
      </w:pPr>
    </w:lvl>
    <w:lvl w:ilvl="3" w:tplc="B5C28152">
      <w:start w:val="1"/>
      <w:numFmt w:val="decimal"/>
      <w:lvlText w:val="%4."/>
      <w:lvlJc w:val="left"/>
      <w:pPr>
        <w:ind w:left="2880" w:hanging="360"/>
      </w:pPr>
    </w:lvl>
    <w:lvl w:ilvl="4" w:tplc="BC64FBCC">
      <w:start w:val="1"/>
      <w:numFmt w:val="lowerLetter"/>
      <w:lvlText w:val="%5."/>
      <w:lvlJc w:val="left"/>
      <w:pPr>
        <w:ind w:left="3600" w:hanging="360"/>
      </w:pPr>
    </w:lvl>
    <w:lvl w:ilvl="5" w:tplc="5ED8DFC0">
      <w:start w:val="1"/>
      <w:numFmt w:val="lowerRoman"/>
      <w:lvlText w:val="%6."/>
      <w:lvlJc w:val="right"/>
      <w:pPr>
        <w:ind w:left="4320" w:hanging="180"/>
      </w:pPr>
    </w:lvl>
    <w:lvl w:ilvl="6" w:tplc="64629EBE">
      <w:start w:val="1"/>
      <w:numFmt w:val="decimal"/>
      <w:lvlText w:val="%7."/>
      <w:lvlJc w:val="left"/>
      <w:pPr>
        <w:ind w:left="5040" w:hanging="360"/>
      </w:pPr>
    </w:lvl>
    <w:lvl w:ilvl="7" w:tplc="5C7EE0B0">
      <w:start w:val="1"/>
      <w:numFmt w:val="lowerLetter"/>
      <w:lvlText w:val="%8."/>
      <w:lvlJc w:val="left"/>
      <w:pPr>
        <w:ind w:left="5760" w:hanging="360"/>
      </w:pPr>
    </w:lvl>
    <w:lvl w:ilvl="8" w:tplc="772093C4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00B531D"/>
    <w:multiLevelType w:val="hybridMultilevel"/>
    <w:tmpl w:val="910E7076"/>
    <w:lvl w:ilvl="0" w:tplc="04050001">
      <w:start w:val="1"/>
      <w:numFmt w:val="bullet"/>
      <w:lvlText w:val=""/>
      <w:lvlJc w:val="left"/>
      <w:pPr>
        <w:ind w:left="1979" w:hanging="180"/>
      </w:pPr>
      <w:rPr>
        <w:rFonts w:ascii="Symbol" w:hAnsi="Symbol" w:hint="default"/>
      </w:rPr>
    </w:lvl>
    <w:lvl w:ilvl="1" w:tplc="04050019">
      <w:start w:val="1"/>
      <w:numFmt w:val="lowerLetter"/>
      <w:lvlText w:val="%2."/>
      <w:lvlJc w:val="left"/>
      <w:pPr>
        <w:ind w:left="-1" w:hanging="360"/>
      </w:pPr>
    </w:lvl>
    <w:lvl w:ilvl="2" w:tplc="0405001B">
      <w:start w:val="1"/>
      <w:numFmt w:val="lowerRoman"/>
      <w:lvlText w:val="%3."/>
      <w:lvlJc w:val="right"/>
      <w:pPr>
        <w:ind w:left="719" w:hanging="180"/>
      </w:pPr>
    </w:lvl>
    <w:lvl w:ilvl="3" w:tplc="0405000F">
      <w:start w:val="1"/>
      <w:numFmt w:val="decimal"/>
      <w:lvlText w:val="%4."/>
      <w:lvlJc w:val="left"/>
      <w:pPr>
        <w:ind w:left="1439" w:hanging="360"/>
      </w:pPr>
    </w:lvl>
    <w:lvl w:ilvl="4" w:tplc="04050019">
      <w:start w:val="1"/>
      <w:numFmt w:val="lowerLetter"/>
      <w:lvlText w:val="%5."/>
      <w:lvlJc w:val="left"/>
      <w:pPr>
        <w:ind w:left="2159" w:hanging="360"/>
      </w:pPr>
    </w:lvl>
    <w:lvl w:ilvl="5" w:tplc="0405001B">
      <w:start w:val="1"/>
      <w:numFmt w:val="lowerRoman"/>
      <w:lvlText w:val="%6."/>
      <w:lvlJc w:val="right"/>
      <w:pPr>
        <w:ind w:left="2879" w:hanging="180"/>
      </w:pPr>
    </w:lvl>
    <w:lvl w:ilvl="6" w:tplc="0405000F">
      <w:start w:val="1"/>
      <w:numFmt w:val="decimal"/>
      <w:lvlText w:val="%7."/>
      <w:lvlJc w:val="left"/>
      <w:pPr>
        <w:ind w:left="3599" w:hanging="360"/>
      </w:pPr>
    </w:lvl>
    <w:lvl w:ilvl="7" w:tplc="04050019">
      <w:start w:val="1"/>
      <w:numFmt w:val="lowerLetter"/>
      <w:lvlText w:val="%8."/>
      <w:lvlJc w:val="left"/>
      <w:pPr>
        <w:ind w:left="4319" w:hanging="360"/>
      </w:pPr>
    </w:lvl>
    <w:lvl w:ilvl="8" w:tplc="0405001B">
      <w:start w:val="1"/>
      <w:numFmt w:val="lowerRoman"/>
      <w:lvlText w:val="%9."/>
      <w:lvlJc w:val="right"/>
      <w:pPr>
        <w:ind w:left="5039" w:hanging="180"/>
      </w:pPr>
    </w:lvl>
  </w:abstractNum>
  <w:abstractNum w:abstractNumId="16" w15:restartNumberingAfterBreak="0">
    <w:nsid w:val="32C4551B"/>
    <w:multiLevelType w:val="hybridMultilevel"/>
    <w:tmpl w:val="8E18A5D6"/>
    <w:lvl w:ilvl="0" w:tplc="C45233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i w:val="0"/>
        <w:iCs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330B7B44"/>
    <w:multiLevelType w:val="hybridMultilevel"/>
    <w:tmpl w:val="891A33D0"/>
    <w:lvl w:ilvl="0" w:tplc="EAB4915C">
      <w:start w:val="1"/>
      <w:numFmt w:val="lowerLetter"/>
      <w:lvlText w:val="%1)"/>
      <w:lvlJc w:val="left"/>
      <w:pPr>
        <w:ind w:left="3420" w:hanging="18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706315D"/>
    <w:multiLevelType w:val="hybridMultilevel"/>
    <w:tmpl w:val="8C029DA2"/>
    <w:lvl w:ilvl="0" w:tplc="066E01D4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75B4A8C"/>
    <w:multiLevelType w:val="hybridMultilevel"/>
    <w:tmpl w:val="30045888"/>
    <w:lvl w:ilvl="0" w:tplc="8A902A54">
      <w:start w:val="1"/>
      <w:numFmt w:val="bullet"/>
      <w:pStyle w:val="2odrky"/>
      <w:lvlText w:val="▪"/>
      <w:lvlJc w:val="left"/>
      <w:pPr>
        <w:tabs>
          <w:tab w:val="num" w:pos="717"/>
        </w:tabs>
        <w:ind w:left="717" w:hanging="360"/>
      </w:pPr>
      <w:rPr>
        <w:rFonts w:ascii="Arial" w:hAnsi="Arial" w:hint="default"/>
      </w:rPr>
    </w:lvl>
    <w:lvl w:ilvl="1" w:tplc="04050003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56890FE"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0D0330"/>
    <w:multiLevelType w:val="hybridMultilevel"/>
    <w:tmpl w:val="53C626B6"/>
    <w:lvl w:ilvl="0" w:tplc="F19A2672">
      <w:start w:val="1"/>
      <w:numFmt w:val="lowerLetter"/>
      <w:lvlText w:val="%1)"/>
      <w:lvlJc w:val="left"/>
      <w:pPr>
        <w:ind w:left="119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913" w:hanging="360"/>
      </w:pPr>
    </w:lvl>
    <w:lvl w:ilvl="2" w:tplc="0405001B" w:tentative="1">
      <w:start w:val="1"/>
      <w:numFmt w:val="lowerRoman"/>
      <w:lvlText w:val="%3."/>
      <w:lvlJc w:val="right"/>
      <w:pPr>
        <w:ind w:left="2633" w:hanging="180"/>
      </w:pPr>
    </w:lvl>
    <w:lvl w:ilvl="3" w:tplc="0405000F" w:tentative="1">
      <w:start w:val="1"/>
      <w:numFmt w:val="decimal"/>
      <w:lvlText w:val="%4."/>
      <w:lvlJc w:val="left"/>
      <w:pPr>
        <w:ind w:left="3353" w:hanging="360"/>
      </w:pPr>
    </w:lvl>
    <w:lvl w:ilvl="4" w:tplc="04050019" w:tentative="1">
      <w:start w:val="1"/>
      <w:numFmt w:val="lowerLetter"/>
      <w:lvlText w:val="%5."/>
      <w:lvlJc w:val="left"/>
      <w:pPr>
        <w:ind w:left="4073" w:hanging="360"/>
      </w:pPr>
    </w:lvl>
    <w:lvl w:ilvl="5" w:tplc="0405001B" w:tentative="1">
      <w:start w:val="1"/>
      <w:numFmt w:val="lowerRoman"/>
      <w:lvlText w:val="%6."/>
      <w:lvlJc w:val="right"/>
      <w:pPr>
        <w:ind w:left="4793" w:hanging="180"/>
      </w:pPr>
    </w:lvl>
    <w:lvl w:ilvl="6" w:tplc="0405000F" w:tentative="1">
      <w:start w:val="1"/>
      <w:numFmt w:val="decimal"/>
      <w:lvlText w:val="%7."/>
      <w:lvlJc w:val="left"/>
      <w:pPr>
        <w:ind w:left="5513" w:hanging="360"/>
      </w:pPr>
    </w:lvl>
    <w:lvl w:ilvl="7" w:tplc="04050019" w:tentative="1">
      <w:start w:val="1"/>
      <w:numFmt w:val="lowerLetter"/>
      <w:lvlText w:val="%8."/>
      <w:lvlJc w:val="left"/>
      <w:pPr>
        <w:ind w:left="6233" w:hanging="360"/>
      </w:pPr>
    </w:lvl>
    <w:lvl w:ilvl="8" w:tplc="0405001B" w:tentative="1">
      <w:start w:val="1"/>
      <w:numFmt w:val="lowerRoman"/>
      <w:lvlText w:val="%9."/>
      <w:lvlJc w:val="right"/>
      <w:pPr>
        <w:ind w:left="6953" w:hanging="180"/>
      </w:pPr>
    </w:lvl>
  </w:abstractNum>
  <w:abstractNum w:abstractNumId="21" w15:restartNumberingAfterBreak="0">
    <w:nsid w:val="4086076F"/>
    <w:multiLevelType w:val="multilevel"/>
    <w:tmpl w:val="C3F2B5FE"/>
    <w:lvl w:ilvl="0">
      <w:numFmt w:val="none"/>
      <w:suff w:val="nothing"/>
      <w:lvlText w:val=""/>
      <w:lvlJc w:val="center"/>
      <w:pPr>
        <w:ind w:left="0" w:firstLine="0"/>
      </w:pPr>
    </w:lvl>
    <w:lvl w:ilvl="1">
      <w:start w:val="1"/>
      <w:numFmt w:val="none"/>
      <w:lvlRestart w:val="0"/>
      <w:suff w:val="nothing"/>
      <w:lvlText w:val=""/>
      <w:lvlJc w:val="center"/>
      <w:pPr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520"/>
        </w:tabs>
        <w:ind w:left="520" w:hanging="340"/>
      </w:pPr>
      <w:rPr>
        <w:b/>
        <w:i w:val="0"/>
      </w:rPr>
    </w:lvl>
    <w:lvl w:ilvl="3">
      <w:start w:val="1"/>
      <w:numFmt w:val="decimal"/>
      <w:lvlText w:val="%3.%4."/>
      <w:lvlJc w:val="left"/>
      <w:pPr>
        <w:tabs>
          <w:tab w:val="num" w:pos="794"/>
        </w:tabs>
        <w:ind w:left="794" w:hanging="454"/>
      </w:pPr>
    </w:lvl>
    <w:lvl w:ilvl="4">
      <w:start w:val="1"/>
      <w:numFmt w:val="decimal"/>
      <w:lvlText w:val="%1.%2.%3.%4.%5."/>
      <w:lvlJc w:val="left"/>
      <w:pPr>
        <w:tabs>
          <w:tab w:val="num" w:pos="4320"/>
        </w:tabs>
        <w:ind w:left="2952" w:hanging="792"/>
      </w:pPr>
    </w:lvl>
    <w:lvl w:ilvl="5">
      <w:start w:val="1"/>
      <w:numFmt w:val="decimal"/>
      <w:lvlText w:val="%1.%2.%3.%4.%5.%6."/>
      <w:lvlJc w:val="left"/>
      <w:pPr>
        <w:tabs>
          <w:tab w:val="num" w:pos="5400"/>
        </w:tabs>
        <w:ind w:left="3456" w:hanging="936"/>
      </w:p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396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446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5040" w:hanging="1440"/>
      </w:pPr>
    </w:lvl>
  </w:abstractNum>
  <w:abstractNum w:abstractNumId="22" w15:restartNumberingAfterBreak="0">
    <w:nsid w:val="4AB0141A"/>
    <w:multiLevelType w:val="hybridMultilevel"/>
    <w:tmpl w:val="5C102BAE"/>
    <w:lvl w:ilvl="0" w:tplc="8B5E31D6">
      <w:start w:val="3"/>
      <w:numFmt w:val="lowerLetter"/>
      <w:lvlText w:val="%1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2340"/>
        </w:tabs>
        <w:ind w:left="23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3060"/>
        </w:tabs>
        <w:ind w:left="30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780"/>
        </w:tabs>
        <w:ind w:left="37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4500"/>
        </w:tabs>
        <w:ind w:left="45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5220"/>
        </w:tabs>
        <w:ind w:left="52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940"/>
        </w:tabs>
        <w:ind w:left="59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660"/>
        </w:tabs>
        <w:ind w:left="66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7380"/>
        </w:tabs>
        <w:ind w:left="7380" w:hanging="180"/>
      </w:pPr>
    </w:lvl>
  </w:abstractNum>
  <w:abstractNum w:abstractNumId="23" w15:restartNumberingAfterBreak="0">
    <w:nsid w:val="4D6275A7"/>
    <w:multiLevelType w:val="hybridMultilevel"/>
    <w:tmpl w:val="9E06FB40"/>
    <w:lvl w:ilvl="0" w:tplc="C4523356">
      <w:start w:val="1"/>
      <w:numFmt w:val="decimal"/>
      <w:lvlText w:val="%1."/>
      <w:lvlJc w:val="left"/>
      <w:pPr>
        <w:ind w:left="720" w:hanging="360"/>
      </w:pPr>
      <w:rPr>
        <w:rFonts w:cs="Times New Roman"/>
        <w:i w:val="0"/>
        <w:iCs w:val="0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FEB32CE"/>
    <w:multiLevelType w:val="hybridMultilevel"/>
    <w:tmpl w:val="6DBC5CD8"/>
    <w:lvl w:ilvl="0" w:tplc="04050001">
      <w:start w:val="1"/>
      <w:numFmt w:val="bullet"/>
      <w:lvlText w:val=""/>
      <w:lvlJc w:val="left"/>
      <w:pPr>
        <w:ind w:left="1796" w:hanging="180"/>
      </w:pPr>
      <w:rPr>
        <w:rFonts w:ascii="Symbol" w:hAnsi="Symbol" w:hint="default"/>
      </w:rPr>
    </w:lvl>
    <w:lvl w:ilvl="1" w:tplc="04050019">
      <w:start w:val="1"/>
      <w:numFmt w:val="lowerLetter"/>
      <w:lvlText w:val="%2."/>
      <w:lvlJc w:val="left"/>
      <w:pPr>
        <w:ind w:left="-184" w:hanging="360"/>
      </w:pPr>
    </w:lvl>
    <w:lvl w:ilvl="2" w:tplc="0405001B">
      <w:start w:val="1"/>
      <w:numFmt w:val="lowerRoman"/>
      <w:lvlText w:val="%3."/>
      <w:lvlJc w:val="right"/>
      <w:pPr>
        <w:ind w:left="536" w:hanging="180"/>
      </w:pPr>
    </w:lvl>
    <w:lvl w:ilvl="3" w:tplc="0405000F">
      <w:start w:val="1"/>
      <w:numFmt w:val="decimal"/>
      <w:lvlText w:val="%4."/>
      <w:lvlJc w:val="left"/>
      <w:pPr>
        <w:ind w:left="1256" w:hanging="360"/>
      </w:pPr>
    </w:lvl>
    <w:lvl w:ilvl="4" w:tplc="04050019">
      <w:start w:val="1"/>
      <w:numFmt w:val="lowerLetter"/>
      <w:lvlText w:val="%5."/>
      <w:lvlJc w:val="left"/>
      <w:pPr>
        <w:ind w:left="1976" w:hanging="360"/>
      </w:pPr>
    </w:lvl>
    <w:lvl w:ilvl="5" w:tplc="0405001B">
      <w:start w:val="1"/>
      <w:numFmt w:val="lowerRoman"/>
      <w:lvlText w:val="%6."/>
      <w:lvlJc w:val="right"/>
      <w:pPr>
        <w:ind w:left="2696" w:hanging="180"/>
      </w:pPr>
    </w:lvl>
    <w:lvl w:ilvl="6" w:tplc="0405000F">
      <w:start w:val="1"/>
      <w:numFmt w:val="decimal"/>
      <w:lvlText w:val="%7."/>
      <w:lvlJc w:val="left"/>
      <w:pPr>
        <w:ind w:left="3416" w:hanging="360"/>
      </w:pPr>
    </w:lvl>
    <w:lvl w:ilvl="7" w:tplc="04050019">
      <w:start w:val="1"/>
      <w:numFmt w:val="lowerLetter"/>
      <w:lvlText w:val="%8."/>
      <w:lvlJc w:val="left"/>
      <w:pPr>
        <w:ind w:left="4136" w:hanging="360"/>
      </w:pPr>
    </w:lvl>
    <w:lvl w:ilvl="8" w:tplc="0405001B">
      <w:start w:val="1"/>
      <w:numFmt w:val="lowerRoman"/>
      <w:lvlText w:val="%9."/>
      <w:lvlJc w:val="right"/>
      <w:pPr>
        <w:ind w:left="4856" w:hanging="180"/>
      </w:pPr>
    </w:lvl>
  </w:abstractNum>
  <w:abstractNum w:abstractNumId="25" w15:restartNumberingAfterBreak="0">
    <w:nsid w:val="516012FC"/>
    <w:multiLevelType w:val="multilevel"/>
    <w:tmpl w:val="3550CB46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strike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bCs w:val="0"/>
        <w:i w:val="0"/>
        <w:iCs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bCs w:val="0"/>
        <w:i/>
        <w:iCs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53F932B2"/>
    <w:multiLevelType w:val="hybridMultilevel"/>
    <w:tmpl w:val="F1308164"/>
    <w:lvl w:ilvl="0" w:tplc="04050019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848A26A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90C5E0F"/>
    <w:multiLevelType w:val="hybridMultilevel"/>
    <w:tmpl w:val="E46A53BE"/>
    <w:lvl w:ilvl="0" w:tplc="56B6149C">
      <w:start w:val="1"/>
      <w:numFmt w:val="lowerLetter"/>
      <w:lvlText w:val="%1)"/>
      <w:lvlJc w:val="left"/>
      <w:pPr>
        <w:ind w:left="1619" w:hanging="360"/>
      </w:pPr>
    </w:lvl>
    <w:lvl w:ilvl="1" w:tplc="04050019">
      <w:start w:val="1"/>
      <w:numFmt w:val="lowerLetter"/>
      <w:lvlText w:val="%2."/>
      <w:lvlJc w:val="left"/>
      <w:pPr>
        <w:ind w:left="2339" w:hanging="360"/>
      </w:pPr>
    </w:lvl>
    <w:lvl w:ilvl="2" w:tplc="0405001B">
      <w:start w:val="1"/>
      <w:numFmt w:val="lowerRoman"/>
      <w:lvlText w:val="%3."/>
      <w:lvlJc w:val="right"/>
      <w:pPr>
        <w:ind w:left="3059" w:hanging="180"/>
      </w:pPr>
    </w:lvl>
    <w:lvl w:ilvl="3" w:tplc="0405000F">
      <w:start w:val="1"/>
      <w:numFmt w:val="decimal"/>
      <w:lvlText w:val="%4."/>
      <w:lvlJc w:val="left"/>
      <w:pPr>
        <w:ind w:left="3779" w:hanging="360"/>
      </w:pPr>
    </w:lvl>
    <w:lvl w:ilvl="4" w:tplc="04050019">
      <w:start w:val="1"/>
      <w:numFmt w:val="lowerLetter"/>
      <w:lvlText w:val="%5."/>
      <w:lvlJc w:val="left"/>
      <w:pPr>
        <w:ind w:left="4499" w:hanging="360"/>
      </w:pPr>
    </w:lvl>
    <w:lvl w:ilvl="5" w:tplc="0405001B">
      <w:start w:val="1"/>
      <w:numFmt w:val="lowerRoman"/>
      <w:lvlText w:val="%6."/>
      <w:lvlJc w:val="right"/>
      <w:pPr>
        <w:ind w:left="5219" w:hanging="180"/>
      </w:pPr>
    </w:lvl>
    <w:lvl w:ilvl="6" w:tplc="0405000F">
      <w:start w:val="1"/>
      <w:numFmt w:val="decimal"/>
      <w:lvlText w:val="%7."/>
      <w:lvlJc w:val="left"/>
      <w:pPr>
        <w:ind w:left="5939" w:hanging="360"/>
      </w:pPr>
    </w:lvl>
    <w:lvl w:ilvl="7" w:tplc="04050019">
      <w:start w:val="1"/>
      <w:numFmt w:val="lowerLetter"/>
      <w:lvlText w:val="%8."/>
      <w:lvlJc w:val="left"/>
      <w:pPr>
        <w:ind w:left="6659" w:hanging="360"/>
      </w:pPr>
    </w:lvl>
    <w:lvl w:ilvl="8" w:tplc="0405001B">
      <w:start w:val="1"/>
      <w:numFmt w:val="lowerRoman"/>
      <w:lvlText w:val="%9."/>
      <w:lvlJc w:val="right"/>
      <w:pPr>
        <w:ind w:left="7379" w:hanging="180"/>
      </w:pPr>
    </w:lvl>
  </w:abstractNum>
  <w:abstractNum w:abstractNumId="28" w15:restartNumberingAfterBreak="0">
    <w:nsid w:val="59473B38"/>
    <w:multiLevelType w:val="multilevel"/>
    <w:tmpl w:val="16B445FA"/>
    <w:lvl w:ilvl="0">
      <w:start w:val="1"/>
      <w:numFmt w:val="decimal"/>
      <w:pStyle w:val="nadpis-1-jk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bCs/>
        <w:i w:val="0"/>
        <w:iCs w:val="0"/>
        <w:color w:val="auto"/>
        <w:sz w:val="24"/>
        <w:szCs w:val="24"/>
      </w:rPr>
    </w:lvl>
    <w:lvl w:ilvl="1">
      <w:start w:val="1"/>
      <w:numFmt w:val="decimal"/>
      <w:pStyle w:val="dotace-nadpis2"/>
      <w:lvlText w:val="%1.%2"/>
      <w:lvlJc w:val="left"/>
      <w:pPr>
        <w:tabs>
          <w:tab w:val="num" w:pos="1248"/>
        </w:tabs>
        <w:ind w:left="1248" w:hanging="680"/>
      </w:pPr>
      <w:rPr>
        <w:rFonts w:ascii="Calibri" w:hAnsi="Calibri" w:cs="Times New Roman" w:hint="default"/>
        <w:b w:val="0"/>
        <w:bCs/>
        <w:i w:val="0"/>
        <w:iCs w:val="0"/>
        <w:caps w:val="0"/>
        <w:strike w:val="0"/>
        <w:dstrike w:val="0"/>
        <w:vanish w:val="0"/>
        <w:color w:val="000000"/>
        <w:sz w:val="22"/>
        <w:szCs w:val="22"/>
        <w:vertAlign w:val="baseline"/>
      </w:rPr>
    </w:lvl>
    <w:lvl w:ilvl="2">
      <w:start w:val="1"/>
      <w:numFmt w:val="decimal"/>
      <w:pStyle w:val="Nadpis3"/>
      <w:lvlText w:val="%1.%2.%3."/>
      <w:lvlJc w:val="left"/>
      <w:pPr>
        <w:tabs>
          <w:tab w:val="num" w:pos="680"/>
        </w:tabs>
        <w:ind w:left="680" w:hanging="680"/>
      </w:pPr>
      <w:rPr>
        <w:rFonts w:ascii="Arial" w:hAnsi="Arial" w:cs="Arial" w:hint="default"/>
        <w:b w:val="0"/>
        <w:bCs w:val="0"/>
        <w:i/>
        <w:iCs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0" w:firstLine="0"/>
      </w:pPr>
      <w:rPr>
        <w:rFonts w:ascii="Arial" w:hAnsi="Arial" w:cs="Arial" w:hint="default"/>
        <w:b w:val="0"/>
        <w:bCs w:val="0"/>
        <w:i w:val="0"/>
        <w:iCs w:val="0"/>
        <w:sz w:val="22"/>
        <w:szCs w:val="22"/>
      </w:rPr>
    </w:lvl>
    <w:lvl w:ilvl="4">
      <w:start w:val="1"/>
      <w:numFmt w:val="decimal"/>
      <w:lvlText w:val="(%5)"/>
      <w:lvlJc w:val="left"/>
      <w:pPr>
        <w:tabs>
          <w:tab w:val="num" w:pos="397"/>
        </w:tabs>
        <w:ind w:left="397" w:hanging="397"/>
      </w:pPr>
      <w:rPr>
        <w:rFonts w:cs="Times New Roman" w:hint="default"/>
        <w:b w:val="0"/>
        <w:bCs w:val="0"/>
        <w:i w:val="0"/>
        <w:iCs w:val="0"/>
      </w:rPr>
    </w:lvl>
    <w:lvl w:ilvl="5">
      <w:start w:val="1"/>
      <w:numFmt w:val="lowerLetter"/>
      <w:pStyle w:val="Nadpis6"/>
      <w:lvlText w:val="(%6)"/>
      <w:lvlJc w:val="left"/>
      <w:pPr>
        <w:tabs>
          <w:tab w:val="num" w:pos="-567"/>
        </w:tabs>
        <w:ind w:left="2975" w:hanging="708"/>
      </w:pPr>
      <w:rPr>
        <w:rFonts w:cs="Times New Roman" w:hint="default"/>
      </w:rPr>
    </w:lvl>
    <w:lvl w:ilvl="6">
      <w:start w:val="1"/>
      <w:numFmt w:val="lowerRoman"/>
      <w:pStyle w:val="Nadpis7"/>
      <w:lvlText w:val="(%7)"/>
      <w:lvlJc w:val="left"/>
      <w:pPr>
        <w:tabs>
          <w:tab w:val="num" w:pos="-567"/>
        </w:tabs>
        <w:ind w:left="3683" w:hanging="708"/>
      </w:pPr>
      <w:rPr>
        <w:rFonts w:cs="Times New Roman" w:hint="default"/>
      </w:rPr>
    </w:lvl>
    <w:lvl w:ilvl="7">
      <w:start w:val="1"/>
      <w:numFmt w:val="lowerLetter"/>
      <w:pStyle w:val="Nadpis8"/>
      <w:lvlText w:val="(%8)"/>
      <w:lvlJc w:val="left"/>
      <w:pPr>
        <w:tabs>
          <w:tab w:val="num" w:pos="-567"/>
        </w:tabs>
        <w:ind w:left="4391" w:hanging="708"/>
      </w:pPr>
      <w:rPr>
        <w:rFonts w:cs="Times New Roman" w:hint="default"/>
      </w:rPr>
    </w:lvl>
    <w:lvl w:ilvl="8">
      <w:start w:val="1"/>
      <w:numFmt w:val="lowerRoman"/>
      <w:pStyle w:val="Nadpis9"/>
      <w:lvlText w:val="(%9)"/>
      <w:lvlJc w:val="left"/>
      <w:pPr>
        <w:tabs>
          <w:tab w:val="num" w:pos="-567"/>
        </w:tabs>
        <w:ind w:left="5099" w:hanging="708"/>
      </w:pPr>
      <w:rPr>
        <w:rFonts w:cs="Times New Roman" w:hint="default"/>
      </w:rPr>
    </w:lvl>
  </w:abstractNum>
  <w:abstractNum w:abstractNumId="29" w15:restartNumberingAfterBreak="0">
    <w:nsid w:val="5E1768BC"/>
    <w:multiLevelType w:val="hybridMultilevel"/>
    <w:tmpl w:val="63C01280"/>
    <w:lvl w:ilvl="0" w:tplc="04050001">
      <w:numFmt w:val="decimal"/>
      <w:lvlText w:val=""/>
      <w:lvlJc w:val="left"/>
      <w:pPr>
        <w:ind w:left="1979" w:hanging="180"/>
      </w:pPr>
      <w:rPr>
        <w:rFonts w:ascii="Symbol" w:hAnsi="Symbol" w:hint="default"/>
      </w:rPr>
    </w:lvl>
    <w:lvl w:ilvl="1" w:tplc="04050019">
      <w:start w:val="1"/>
      <w:numFmt w:val="lowerLetter"/>
      <w:lvlText w:val="%2."/>
      <w:lvlJc w:val="left"/>
      <w:pPr>
        <w:ind w:left="-1" w:hanging="360"/>
      </w:pPr>
    </w:lvl>
    <w:lvl w:ilvl="2" w:tplc="0405001B">
      <w:start w:val="1"/>
      <w:numFmt w:val="lowerRoman"/>
      <w:lvlText w:val="%3."/>
      <w:lvlJc w:val="right"/>
      <w:pPr>
        <w:ind w:left="719" w:hanging="180"/>
      </w:pPr>
    </w:lvl>
    <w:lvl w:ilvl="3" w:tplc="0405000F">
      <w:start w:val="1"/>
      <w:numFmt w:val="decimal"/>
      <w:lvlText w:val="%4."/>
      <w:lvlJc w:val="left"/>
      <w:pPr>
        <w:ind w:left="1439" w:hanging="360"/>
      </w:pPr>
    </w:lvl>
    <w:lvl w:ilvl="4" w:tplc="04050019">
      <w:start w:val="1"/>
      <w:numFmt w:val="lowerLetter"/>
      <w:lvlText w:val="%5."/>
      <w:lvlJc w:val="left"/>
      <w:pPr>
        <w:ind w:left="2159" w:hanging="360"/>
      </w:pPr>
    </w:lvl>
    <w:lvl w:ilvl="5" w:tplc="0405001B">
      <w:start w:val="1"/>
      <w:numFmt w:val="lowerRoman"/>
      <w:lvlText w:val="%6."/>
      <w:lvlJc w:val="right"/>
      <w:pPr>
        <w:ind w:left="2879" w:hanging="180"/>
      </w:pPr>
    </w:lvl>
    <w:lvl w:ilvl="6" w:tplc="0405000F">
      <w:start w:val="1"/>
      <w:numFmt w:val="decimal"/>
      <w:lvlText w:val="%7."/>
      <w:lvlJc w:val="left"/>
      <w:pPr>
        <w:ind w:left="3599" w:hanging="360"/>
      </w:pPr>
    </w:lvl>
    <w:lvl w:ilvl="7" w:tplc="04050019">
      <w:start w:val="1"/>
      <w:numFmt w:val="lowerLetter"/>
      <w:lvlText w:val="%8."/>
      <w:lvlJc w:val="left"/>
      <w:pPr>
        <w:ind w:left="4319" w:hanging="360"/>
      </w:pPr>
    </w:lvl>
    <w:lvl w:ilvl="8" w:tplc="0405001B">
      <w:start w:val="1"/>
      <w:numFmt w:val="lowerRoman"/>
      <w:lvlText w:val="%9."/>
      <w:lvlJc w:val="right"/>
      <w:pPr>
        <w:ind w:left="5039" w:hanging="180"/>
      </w:pPr>
    </w:lvl>
  </w:abstractNum>
  <w:abstractNum w:abstractNumId="30" w15:restartNumberingAfterBreak="0">
    <w:nsid w:val="5F86529D"/>
    <w:multiLevelType w:val="multilevel"/>
    <w:tmpl w:val="1FFA1A0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hAnsi="Times New Roman"/>
        <w:b w:val="0"/>
        <w:i w:val="0"/>
        <w:sz w:val="24"/>
        <w:szCs w:val="24"/>
      </w:rPr>
    </w:lvl>
    <w:lvl w:ilvl="2">
      <w:start w:val="1"/>
      <w:numFmt w:val="lowerRoman"/>
      <w:lvlText w:val="%3)"/>
      <w:lvlJc w:val="left"/>
      <w:pPr>
        <w:ind w:left="1077" w:hanging="357"/>
      </w:pPr>
      <w:rPr>
        <w:b w:val="0"/>
        <w:i w:val="0"/>
        <w:sz w:val="22"/>
      </w:rPr>
    </w:lvl>
    <w:lvl w:ilvl="3">
      <w:numFmt w:val="bullet"/>
      <w:lvlText w:val="-"/>
      <w:lvlJc w:val="left"/>
      <w:pPr>
        <w:ind w:left="1418" w:hanging="341"/>
      </w:pPr>
      <w:rPr>
        <w:rFonts w:ascii="Times New Roman" w:hAnsi="Times New Roman" w:cs="Times New Roman"/>
        <w:sz w:val="22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 w15:restartNumberingAfterBreak="0">
    <w:nsid w:val="65177E26"/>
    <w:multiLevelType w:val="hybridMultilevel"/>
    <w:tmpl w:val="891A33D0"/>
    <w:lvl w:ilvl="0" w:tplc="EAB4915C">
      <w:start w:val="1"/>
      <w:numFmt w:val="lowerLetter"/>
      <w:lvlText w:val="%1)"/>
      <w:lvlJc w:val="left"/>
      <w:pPr>
        <w:ind w:left="3420" w:hanging="18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8183A17"/>
    <w:multiLevelType w:val="hybridMultilevel"/>
    <w:tmpl w:val="CF3A693C"/>
    <w:lvl w:ilvl="0" w:tplc="C45233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i w:val="0"/>
        <w:iCs w:val="0"/>
      </w:rPr>
    </w:lvl>
    <w:lvl w:ilvl="1" w:tplc="3ECC84D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i w:val="0"/>
        <w:color w:val="auto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 w15:restartNumberingAfterBreak="0">
    <w:nsid w:val="68833C29"/>
    <w:multiLevelType w:val="hybridMultilevel"/>
    <w:tmpl w:val="647C5456"/>
    <w:lvl w:ilvl="0" w:tplc="0405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A14378"/>
    <w:multiLevelType w:val="hybridMultilevel"/>
    <w:tmpl w:val="891A33D0"/>
    <w:lvl w:ilvl="0" w:tplc="EAB4915C">
      <w:start w:val="1"/>
      <w:numFmt w:val="lowerLetter"/>
      <w:lvlText w:val="%1)"/>
      <w:lvlJc w:val="left"/>
      <w:pPr>
        <w:ind w:left="3420" w:hanging="18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A10482A"/>
    <w:multiLevelType w:val="hybridMultilevel"/>
    <w:tmpl w:val="DA4663C2"/>
    <w:lvl w:ilvl="0" w:tplc="04050017">
      <w:start w:val="1"/>
      <w:numFmt w:val="lowerLetter"/>
      <w:lvlText w:val="%1)"/>
      <w:lvlJc w:val="left"/>
      <w:pPr>
        <w:ind w:left="1980" w:hanging="360"/>
      </w:pPr>
    </w:lvl>
    <w:lvl w:ilvl="1" w:tplc="04050019" w:tentative="1">
      <w:start w:val="1"/>
      <w:numFmt w:val="lowerLetter"/>
      <w:lvlText w:val="%2."/>
      <w:lvlJc w:val="left"/>
      <w:pPr>
        <w:ind w:left="2700" w:hanging="360"/>
      </w:pPr>
    </w:lvl>
    <w:lvl w:ilvl="2" w:tplc="EAB4915C">
      <w:start w:val="1"/>
      <w:numFmt w:val="lowerLetter"/>
      <w:lvlText w:val="%3)"/>
      <w:lvlJc w:val="left"/>
      <w:pPr>
        <w:ind w:left="1598" w:hanging="180"/>
      </w:pPr>
      <w:rPr>
        <w:rFonts w:hint="default"/>
      </w:rPr>
    </w:lvl>
    <w:lvl w:ilvl="3" w:tplc="0405000F" w:tentative="1">
      <w:start w:val="1"/>
      <w:numFmt w:val="decimal"/>
      <w:lvlText w:val="%4."/>
      <w:lvlJc w:val="left"/>
      <w:pPr>
        <w:ind w:left="4140" w:hanging="360"/>
      </w:pPr>
    </w:lvl>
    <w:lvl w:ilvl="4" w:tplc="04050019" w:tentative="1">
      <w:start w:val="1"/>
      <w:numFmt w:val="lowerLetter"/>
      <w:lvlText w:val="%5."/>
      <w:lvlJc w:val="left"/>
      <w:pPr>
        <w:ind w:left="4860" w:hanging="360"/>
      </w:pPr>
    </w:lvl>
    <w:lvl w:ilvl="5" w:tplc="0405001B" w:tentative="1">
      <w:start w:val="1"/>
      <w:numFmt w:val="lowerRoman"/>
      <w:lvlText w:val="%6."/>
      <w:lvlJc w:val="right"/>
      <w:pPr>
        <w:ind w:left="5580" w:hanging="180"/>
      </w:pPr>
    </w:lvl>
    <w:lvl w:ilvl="6" w:tplc="0405000F" w:tentative="1">
      <w:start w:val="1"/>
      <w:numFmt w:val="decimal"/>
      <w:lvlText w:val="%7."/>
      <w:lvlJc w:val="left"/>
      <w:pPr>
        <w:ind w:left="6300" w:hanging="360"/>
      </w:pPr>
    </w:lvl>
    <w:lvl w:ilvl="7" w:tplc="04050019" w:tentative="1">
      <w:start w:val="1"/>
      <w:numFmt w:val="lowerLetter"/>
      <w:lvlText w:val="%8."/>
      <w:lvlJc w:val="left"/>
      <w:pPr>
        <w:ind w:left="7020" w:hanging="360"/>
      </w:pPr>
    </w:lvl>
    <w:lvl w:ilvl="8" w:tplc="0405001B" w:tentative="1">
      <w:start w:val="1"/>
      <w:numFmt w:val="lowerRoman"/>
      <w:lvlText w:val="%9."/>
      <w:lvlJc w:val="right"/>
      <w:pPr>
        <w:ind w:left="7740" w:hanging="180"/>
      </w:pPr>
    </w:lvl>
  </w:abstractNum>
  <w:abstractNum w:abstractNumId="36" w15:restartNumberingAfterBreak="0">
    <w:nsid w:val="6A6D128F"/>
    <w:multiLevelType w:val="hybridMultilevel"/>
    <w:tmpl w:val="6F1AA34C"/>
    <w:lvl w:ilvl="0" w:tplc="B394CF7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AB314F8"/>
    <w:multiLevelType w:val="hybridMultilevel"/>
    <w:tmpl w:val="9B06AD50"/>
    <w:lvl w:ilvl="0" w:tplc="C45233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i w:val="0"/>
        <w:iCs w:val="0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75CE247C"/>
    <w:multiLevelType w:val="hybridMultilevel"/>
    <w:tmpl w:val="4BDA5556"/>
    <w:lvl w:ilvl="0" w:tplc="52E21E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i w:val="0"/>
        <w:iCs w:val="0"/>
        <w:strike w:val="0"/>
        <w:color w:val="auto"/>
      </w:rPr>
    </w:lvl>
    <w:lvl w:ilvl="1" w:tplc="848A26A6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i w:val="0"/>
        <w:iCs w:val="0"/>
        <w:color w:val="auto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7997C6C"/>
    <w:multiLevelType w:val="hybridMultilevel"/>
    <w:tmpl w:val="436268D6"/>
    <w:lvl w:ilvl="0" w:tplc="04050019">
      <w:start w:val="1"/>
      <w:numFmt w:val="lowerLetter"/>
      <w:lvlText w:val="%1."/>
      <w:lvlJc w:val="left"/>
      <w:pPr>
        <w:ind w:left="1080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 w15:restartNumberingAfterBreak="0">
    <w:nsid w:val="7988360B"/>
    <w:multiLevelType w:val="hybridMultilevel"/>
    <w:tmpl w:val="217ABCC2"/>
    <w:lvl w:ilvl="0" w:tplc="0405000F">
      <w:start w:val="1"/>
      <w:numFmt w:val="bullet"/>
      <w:lvlText w:val=""/>
      <w:lvlJc w:val="left"/>
      <w:pPr>
        <w:tabs>
          <w:tab w:val="num" w:pos="938"/>
        </w:tabs>
        <w:ind w:left="938" w:hanging="360"/>
      </w:pPr>
      <w:rPr>
        <w:rFonts w:ascii="Symbol" w:hAnsi="Symbol" w:hint="default"/>
      </w:rPr>
    </w:lvl>
    <w:lvl w:ilvl="1" w:tplc="04050019">
      <w:start w:val="1"/>
      <w:numFmt w:val="bullet"/>
      <w:lvlText w:val="o"/>
      <w:lvlJc w:val="left"/>
      <w:pPr>
        <w:tabs>
          <w:tab w:val="num" w:pos="1658"/>
        </w:tabs>
        <w:ind w:left="1658" w:hanging="360"/>
      </w:pPr>
      <w:rPr>
        <w:rFonts w:ascii="Courier New" w:hAnsi="Courier New" w:hint="default"/>
      </w:rPr>
    </w:lvl>
    <w:lvl w:ilvl="2" w:tplc="0405001B">
      <w:start w:val="1"/>
      <w:numFmt w:val="bullet"/>
      <w:lvlText w:val=""/>
      <w:lvlJc w:val="left"/>
      <w:pPr>
        <w:tabs>
          <w:tab w:val="num" w:pos="2378"/>
        </w:tabs>
        <w:ind w:left="2378" w:hanging="360"/>
      </w:pPr>
      <w:rPr>
        <w:rFonts w:ascii="Wingdings" w:hAnsi="Wingdings" w:hint="default"/>
      </w:rPr>
    </w:lvl>
    <w:lvl w:ilvl="3" w:tplc="0405000F">
      <w:start w:val="1"/>
      <w:numFmt w:val="bullet"/>
      <w:lvlText w:val=""/>
      <w:lvlJc w:val="left"/>
      <w:pPr>
        <w:tabs>
          <w:tab w:val="num" w:pos="3098"/>
        </w:tabs>
        <w:ind w:left="3098" w:hanging="360"/>
      </w:pPr>
      <w:rPr>
        <w:rFonts w:ascii="Symbol" w:hAnsi="Symbol" w:hint="default"/>
      </w:rPr>
    </w:lvl>
    <w:lvl w:ilvl="4" w:tplc="04050019">
      <w:start w:val="1"/>
      <w:numFmt w:val="bullet"/>
      <w:lvlText w:val="o"/>
      <w:lvlJc w:val="left"/>
      <w:pPr>
        <w:tabs>
          <w:tab w:val="num" w:pos="3818"/>
        </w:tabs>
        <w:ind w:left="3818" w:hanging="360"/>
      </w:pPr>
      <w:rPr>
        <w:rFonts w:ascii="Courier New" w:hAnsi="Courier New" w:hint="default"/>
      </w:rPr>
    </w:lvl>
    <w:lvl w:ilvl="5" w:tplc="0405001B">
      <w:start w:val="1"/>
      <w:numFmt w:val="bullet"/>
      <w:lvlText w:val=""/>
      <w:lvlJc w:val="left"/>
      <w:pPr>
        <w:tabs>
          <w:tab w:val="num" w:pos="4538"/>
        </w:tabs>
        <w:ind w:left="4538" w:hanging="360"/>
      </w:pPr>
      <w:rPr>
        <w:rFonts w:ascii="Wingdings" w:hAnsi="Wingdings" w:hint="default"/>
      </w:rPr>
    </w:lvl>
    <w:lvl w:ilvl="6" w:tplc="0405000F">
      <w:start w:val="1"/>
      <w:numFmt w:val="bullet"/>
      <w:lvlText w:val=""/>
      <w:lvlJc w:val="left"/>
      <w:pPr>
        <w:tabs>
          <w:tab w:val="num" w:pos="5258"/>
        </w:tabs>
        <w:ind w:left="5258" w:hanging="360"/>
      </w:pPr>
      <w:rPr>
        <w:rFonts w:ascii="Symbol" w:hAnsi="Symbol" w:hint="default"/>
      </w:rPr>
    </w:lvl>
    <w:lvl w:ilvl="7" w:tplc="04050019">
      <w:start w:val="1"/>
      <w:numFmt w:val="bullet"/>
      <w:lvlText w:val="o"/>
      <w:lvlJc w:val="left"/>
      <w:pPr>
        <w:tabs>
          <w:tab w:val="num" w:pos="5978"/>
        </w:tabs>
        <w:ind w:left="5978" w:hanging="360"/>
      </w:pPr>
      <w:rPr>
        <w:rFonts w:ascii="Courier New" w:hAnsi="Courier New" w:hint="default"/>
      </w:rPr>
    </w:lvl>
    <w:lvl w:ilvl="8" w:tplc="0405001B">
      <w:start w:val="1"/>
      <w:numFmt w:val="bullet"/>
      <w:lvlText w:val=""/>
      <w:lvlJc w:val="left"/>
      <w:pPr>
        <w:tabs>
          <w:tab w:val="num" w:pos="6698"/>
        </w:tabs>
        <w:ind w:left="6698" w:hanging="360"/>
      </w:pPr>
      <w:rPr>
        <w:rFonts w:ascii="Wingdings" w:hAnsi="Wingdings" w:hint="default"/>
      </w:rPr>
    </w:lvl>
  </w:abstractNum>
  <w:abstractNum w:abstractNumId="41" w15:restartNumberingAfterBreak="0">
    <w:nsid w:val="7A335A01"/>
    <w:multiLevelType w:val="hybridMultilevel"/>
    <w:tmpl w:val="38BA9CE0"/>
    <w:lvl w:ilvl="0" w:tplc="C452335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A350606"/>
    <w:multiLevelType w:val="hybridMultilevel"/>
    <w:tmpl w:val="8602780C"/>
    <w:lvl w:ilvl="0" w:tplc="040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050019">
      <w:start w:val="1"/>
      <w:numFmt w:val="lowerLetter"/>
      <w:lvlText w:val="%2."/>
      <w:lvlJc w:val="left"/>
      <w:pPr>
        <w:ind w:left="2496" w:hanging="360"/>
      </w:pPr>
    </w:lvl>
    <w:lvl w:ilvl="2" w:tplc="0405001B">
      <w:start w:val="1"/>
      <w:numFmt w:val="lowerRoman"/>
      <w:lvlText w:val="%3."/>
      <w:lvlJc w:val="right"/>
      <w:pPr>
        <w:ind w:left="3216" w:hanging="180"/>
      </w:pPr>
    </w:lvl>
    <w:lvl w:ilvl="3" w:tplc="0405000F">
      <w:start w:val="1"/>
      <w:numFmt w:val="decimal"/>
      <w:lvlText w:val="%4."/>
      <w:lvlJc w:val="left"/>
      <w:pPr>
        <w:ind w:left="3936" w:hanging="360"/>
      </w:pPr>
    </w:lvl>
    <w:lvl w:ilvl="4" w:tplc="04050019">
      <w:start w:val="1"/>
      <w:numFmt w:val="lowerLetter"/>
      <w:lvlText w:val="%5."/>
      <w:lvlJc w:val="left"/>
      <w:pPr>
        <w:ind w:left="4656" w:hanging="360"/>
      </w:pPr>
    </w:lvl>
    <w:lvl w:ilvl="5" w:tplc="0405001B">
      <w:start w:val="1"/>
      <w:numFmt w:val="lowerRoman"/>
      <w:lvlText w:val="%6."/>
      <w:lvlJc w:val="right"/>
      <w:pPr>
        <w:ind w:left="5376" w:hanging="180"/>
      </w:pPr>
    </w:lvl>
    <w:lvl w:ilvl="6" w:tplc="0405000F">
      <w:start w:val="1"/>
      <w:numFmt w:val="decimal"/>
      <w:lvlText w:val="%7."/>
      <w:lvlJc w:val="left"/>
      <w:pPr>
        <w:ind w:left="6096" w:hanging="360"/>
      </w:pPr>
    </w:lvl>
    <w:lvl w:ilvl="7" w:tplc="04050019">
      <w:start w:val="1"/>
      <w:numFmt w:val="lowerLetter"/>
      <w:lvlText w:val="%8."/>
      <w:lvlJc w:val="left"/>
      <w:pPr>
        <w:ind w:left="6816" w:hanging="360"/>
      </w:pPr>
    </w:lvl>
    <w:lvl w:ilvl="8" w:tplc="0405001B">
      <w:start w:val="1"/>
      <w:numFmt w:val="lowerRoman"/>
      <w:lvlText w:val="%9."/>
      <w:lvlJc w:val="right"/>
      <w:pPr>
        <w:ind w:left="7536" w:hanging="180"/>
      </w:pPr>
    </w:lvl>
  </w:abstractNum>
  <w:abstractNum w:abstractNumId="43" w15:restartNumberingAfterBreak="0">
    <w:nsid w:val="7AF60FB2"/>
    <w:multiLevelType w:val="hybridMultilevel"/>
    <w:tmpl w:val="891A33D0"/>
    <w:lvl w:ilvl="0" w:tplc="EAB4915C">
      <w:start w:val="1"/>
      <w:numFmt w:val="lowerLetter"/>
      <w:lvlText w:val="%1)"/>
      <w:lvlJc w:val="left"/>
      <w:pPr>
        <w:ind w:left="3420" w:hanging="18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EB413CA"/>
    <w:multiLevelType w:val="hybridMultilevel"/>
    <w:tmpl w:val="50C4D8B6"/>
    <w:lvl w:ilvl="0" w:tplc="32F08B9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78341818">
    <w:abstractNumId w:val="32"/>
  </w:num>
  <w:num w:numId="2" w16cid:durableId="777875689">
    <w:abstractNumId w:val="0"/>
  </w:num>
  <w:num w:numId="3" w16cid:durableId="416563256">
    <w:abstractNumId w:val="16"/>
  </w:num>
  <w:num w:numId="4" w16cid:durableId="670137022">
    <w:abstractNumId w:val="6"/>
  </w:num>
  <w:num w:numId="5" w16cid:durableId="1437599031">
    <w:abstractNumId w:val="3"/>
    <w:lvlOverride w:ilvl="0">
      <w:lvl w:ilvl="0">
        <w:numFmt w:val="none"/>
        <w:pStyle w:val="SMLsmluvnstrany"/>
        <w:suff w:val="nothing"/>
        <w:lvlText w:val=""/>
        <w:lvlJc w:val="center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none"/>
        <w:lvlRestart w:val="0"/>
        <w:suff w:val="nothing"/>
        <w:lvlText w:val=""/>
        <w:lvlJc w:val="center"/>
        <w:pPr>
          <w:ind w:left="0" w:firstLine="0"/>
        </w:pPr>
        <w:rPr>
          <w:rFonts w:hint="default"/>
        </w:rPr>
      </w:lvl>
    </w:lvlOverride>
    <w:lvlOverride w:ilvl="2">
      <w:lvl w:ilvl="2">
        <w:start w:val="1"/>
        <w:numFmt w:val="decimal"/>
        <w:lvlText w:val="%3."/>
        <w:lvlJc w:val="left"/>
        <w:pPr>
          <w:tabs>
            <w:tab w:val="num" w:pos="520"/>
          </w:tabs>
          <w:ind w:left="520" w:hanging="340"/>
        </w:pPr>
        <w:rPr>
          <w:rFonts w:hint="default"/>
          <w:b/>
          <w:i w:val="0"/>
        </w:rPr>
      </w:lvl>
    </w:lvlOverride>
    <w:lvlOverride w:ilvl="3">
      <w:lvl w:ilvl="3">
        <w:start w:val="1"/>
        <w:numFmt w:val="decimal"/>
        <w:pStyle w:val="4slovanChar"/>
        <w:lvlText w:val="%3.%4."/>
        <w:lvlJc w:val="left"/>
        <w:pPr>
          <w:tabs>
            <w:tab w:val="num" w:pos="794"/>
          </w:tabs>
          <w:ind w:left="794" w:hanging="454"/>
        </w:pPr>
        <w:rPr>
          <w:rFonts w:hint="default"/>
          <w:strike w:val="0"/>
        </w:rPr>
      </w:lvl>
    </w:lvlOverride>
    <w:lvlOverride w:ilvl="4">
      <w:lvl w:ilvl="4">
        <w:start w:val="1"/>
        <w:numFmt w:val="lowerLetter"/>
        <w:lvlText w:val="%1%3.%4.%5."/>
        <w:lvlJc w:val="left"/>
        <w:pPr>
          <w:tabs>
            <w:tab w:val="num" w:pos="4320"/>
          </w:tabs>
          <w:ind w:left="295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5400"/>
          </w:tabs>
          <w:ind w:left="345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6120"/>
          </w:tabs>
          <w:ind w:left="396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6840"/>
          </w:tabs>
          <w:ind w:left="446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7560"/>
          </w:tabs>
          <w:ind w:left="5040" w:hanging="1440"/>
        </w:pPr>
        <w:rPr>
          <w:rFonts w:hint="default"/>
        </w:rPr>
      </w:lvl>
    </w:lvlOverride>
  </w:num>
  <w:num w:numId="6" w16cid:durableId="211313221">
    <w:abstractNumId w:val="19"/>
  </w:num>
  <w:num w:numId="7" w16cid:durableId="170722976">
    <w:abstractNumId w:val="13"/>
    <w:lvlOverride w:ilvl="0">
      <w:startOverride w:val="1"/>
    </w:lvlOverride>
  </w:num>
  <w:num w:numId="8" w16cid:durableId="1144546553">
    <w:abstractNumId w:val="26"/>
  </w:num>
  <w:num w:numId="9" w16cid:durableId="735511417">
    <w:abstractNumId w:val="11"/>
  </w:num>
  <w:num w:numId="10" w16cid:durableId="376047390">
    <w:abstractNumId w:val="38"/>
  </w:num>
  <w:num w:numId="11" w16cid:durableId="335885126">
    <w:abstractNumId w:val="40"/>
  </w:num>
  <w:num w:numId="12" w16cid:durableId="128137465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706561703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72633975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322345138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19697008">
    <w:abstractNumId w:val="2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8319164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0356483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82562758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945384364">
    <w:abstractNumId w:val="4"/>
  </w:num>
  <w:num w:numId="21" w16cid:durableId="819076919">
    <w:abstractNumId w:val="28"/>
  </w:num>
  <w:num w:numId="22" w16cid:durableId="826283159">
    <w:abstractNumId w:val="20"/>
  </w:num>
  <w:num w:numId="23" w16cid:durableId="951591632">
    <w:abstractNumId w:val="37"/>
  </w:num>
  <w:num w:numId="24" w16cid:durableId="512035838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909847513">
    <w:abstractNumId w:val="44"/>
  </w:num>
  <w:num w:numId="26" w16cid:durableId="1287662259">
    <w:abstractNumId w:val="8"/>
  </w:num>
  <w:num w:numId="27" w16cid:durableId="1917401987">
    <w:abstractNumId w:val="3"/>
    <w:lvlOverride w:ilvl="0">
      <w:lvl w:ilvl="0">
        <w:numFmt w:val="decimal"/>
        <w:pStyle w:val="SMLsmluvnstrany"/>
        <w:suff w:val="nothing"/>
        <w:lvlText w:val=""/>
        <w:lvlJc w:val="center"/>
        <w:pPr>
          <w:ind w:left="0" w:firstLine="0"/>
        </w:pPr>
      </w:lvl>
    </w:lvlOverride>
    <w:lvlOverride w:ilvl="1">
      <w:lvl w:ilvl="1">
        <w:start w:val="1"/>
        <w:numFmt w:val="decimal"/>
        <w:lvlRestart w:val="0"/>
        <w:suff w:val="nothing"/>
        <w:lvlText w:val=""/>
        <w:lvlJc w:val="center"/>
        <w:pPr>
          <w:ind w:left="0" w:firstLine="0"/>
        </w:pPr>
      </w:lvl>
    </w:lvlOverride>
    <w:lvlOverride w:ilvl="2">
      <w:lvl w:ilvl="2">
        <w:start w:val="1"/>
        <w:numFmt w:val="decimal"/>
        <w:lvlText w:val="%3."/>
        <w:lvlJc w:val="left"/>
        <w:pPr>
          <w:tabs>
            <w:tab w:val="num" w:pos="520"/>
          </w:tabs>
          <w:ind w:left="520" w:hanging="340"/>
        </w:pPr>
        <w:rPr>
          <w:b/>
          <w:i w:val="0"/>
        </w:rPr>
      </w:lvl>
    </w:lvlOverride>
    <w:lvlOverride w:ilvl="3">
      <w:lvl w:ilvl="3">
        <w:start w:val="1"/>
        <w:numFmt w:val="decimal"/>
        <w:pStyle w:val="4slovanChar"/>
        <w:lvlText w:val="%3.%4."/>
        <w:lvlJc w:val="left"/>
        <w:pPr>
          <w:tabs>
            <w:tab w:val="num" w:pos="794"/>
          </w:tabs>
          <w:ind w:left="794" w:hanging="454"/>
        </w:pPr>
        <w:rPr>
          <w:strike w:val="0"/>
          <w:dstrike w:val="0"/>
          <w:u w:val="none"/>
          <w:effect w:val="none"/>
        </w:rPr>
      </w:lvl>
    </w:lvlOverride>
    <w:lvlOverride w:ilvl="4">
      <w:lvl w:ilvl="4">
        <w:start w:val="1"/>
        <w:numFmt w:val="lowerLetter"/>
        <w:lvlText w:val="%1%3.%4.%5."/>
        <w:lvlJc w:val="left"/>
        <w:pPr>
          <w:tabs>
            <w:tab w:val="num" w:pos="4320"/>
          </w:tabs>
          <w:ind w:left="295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5400"/>
          </w:tabs>
          <w:ind w:left="345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6120"/>
          </w:tabs>
          <w:ind w:left="396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6840"/>
          </w:tabs>
          <w:ind w:left="446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7560"/>
          </w:tabs>
          <w:ind w:left="5040" w:hanging="1440"/>
        </w:pPr>
      </w:lvl>
    </w:lvlOverride>
  </w:num>
  <w:num w:numId="28" w16cid:durableId="1161849123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803741646">
    <w:abstractNumId w:val="1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1283880266">
    <w:abstractNumId w:val="29"/>
  </w:num>
  <w:num w:numId="31" w16cid:durableId="1177884569">
    <w:abstractNumId w:val="4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882748148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703140222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22257201">
    <w:abstractNumId w:val="2"/>
  </w:num>
  <w:num w:numId="35" w16cid:durableId="205681845">
    <w:abstractNumId w:val="5"/>
  </w:num>
  <w:num w:numId="36" w16cid:durableId="861625731">
    <w:abstractNumId w:val="1"/>
  </w:num>
  <w:num w:numId="37" w16cid:durableId="2090541317">
    <w:abstractNumId w:val="18"/>
  </w:num>
  <w:num w:numId="38" w16cid:durableId="2010324917">
    <w:abstractNumId w:val="35"/>
  </w:num>
  <w:num w:numId="39" w16cid:durableId="1337994756">
    <w:abstractNumId w:val="39"/>
  </w:num>
  <w:num w:numId="40" w16cid:durableId="1437407026">
    <w:abstractNumId w:val="36"/>
  </w:num>
  <w:num w:numId="41" w16cid:durableId="1967077485">
    <w:abstractNumId w:val="33"/>
  </w:num>
  <w:num w:numId="42" w16cid:durableId="1211385013">
    <w:abstractNumId w:val="23"/>
  </w:num>
  <w:num w:numId="43" w16cid:durableId="1084373305">
    <w:abstractNumId w:val="41"/>
  </w:num>
  <w:num w:numId="44" w16cid:durableId="1478646313">
    <w:abstractNumId w:val="30"/>
  </w:num>
  <w:num w:numId="45" w16cid:durableId="1938824818">
    <w:abstractNumId w:val="25"/>
  </w:num>
  <w:num w:numId="46" w16cid:durableId="1397628172">
    <w:abstractNumId w:val="12"/>
  </w:num>
  <w:num w:numId="47" w16cid:durableId="1249581064">
    <w:abstractNumId w:val="14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7015"/>
    <w:rsid w:val="0000140E"/>
    <w:rsid w:val="00003119"/>
    <w:rsid w:val="00012521"/>
    <w:rsid w:val="00021F60"/>
    <w:rsid w:val="000223FE"/>
    <w:rsid w:val="0004008B"/>
    <w:rsid w:val="00055E2D"/>
    <w:rsid w:val="000645B5"/>
    <w:rsid w:val="00070300"/>
    <w:rsid w:val="000804F8"/>
    <w:rsid w:val="0008311F"/>
    <w:rsid w:val="00083754"/>
    <w:rsid w:val="00084EB6"/>
    <w:rsid w:val="00087A79"/>
    <w:rsid w:val="00093560"/>
    <w:rsid w:val="000A7A5B"/>
    <w:rsid w:val="000B6D3A"/>
    <w:rsid w:val="000C3E3B"/>
    <w:rsid w:val="000C4DEE"/>
    <w:rsid w:val="000D2ABA"/>
    <w:rsid w:val="000F3C45"/>
    <w:rsid w:val="00110A87"/>
    <w:rsid w:val="00123221"/>
    <w:rsid w:val="00133315"/>
    <w:rsid w:val="0013713A"/>
    <w:rsid w:val="00141DDD"/>
    <w:rsid w:val="001440A8"/>
    <w:rsid w:val="001471EF"/>
    <w:rsid w:val="001669DE"/>
    <w:rsid w:val="00176FED"/>
    <w:rsid w:val="00177CAA"/>
    <w:rsid w:val="00191D2D"/>
    <w:rsid w:val="001A242C"/>
    <w:rsid w:val="001B604E"/>
    <w:rsid w:val="001C15AA"/>
    <w:rsid w:val="001C4154"/>
    <w:rsid w:val="001D425D"/>
    <w:rsid w:val="001D7970"/>
    <w:rsid w:val="001E2B10"/>
    <w:rsid w:val="001E3924"/>
    <w:rsid w:val="001F6B27"/>
    <w:rsid w:val="00203576"/>
    <w:rsid w:val="00210624"/>
    <w:rsid w:val="00220BE2"/>
    <w:rsid w:val="00224D54"/>
    <w:rsid w:val="00247005"/>
    <w:rsid w:val="00253178"/>
    <w:rsid w:val="00256C20"/>
    <w:rsid w:val="00262F0D"/>
    <w:rsid w:val="00264633"/>
    <w:rsid w:val="00291E48"/>
    <w:rsid w:val="00292D28"/>
    <w:rsid w:val="002A246C"/>
    <w:rsid w:val="002C23F6"/>
    <w:rsid w:val="002C7C3A"/>
    <w:rsid w:val="002F26F6"/>
    <w:rsid w:val="002F2D52"/>
    <w:rsid w:val="002F36B6"/>
    <w:rsid w:val="002F3749"/>
    <w:rsid w:val="00317824"/>
    <w:rsid w:val="003249F6"/>
    <w:rsid w:val="0033540C"/>
    <w:rsid w:val="00340E1E"/>
    <w:rsid w:val="00343E11"/>
    <w:rsid w:val="00357F7F"/>
    <w:rsid w:val="003601F2"/>
    <w:rsid w:val="003930E8"/>
    <w:rsid w:val="003B0859"/>
    <w:rsid w:val="003B2067"/>
    <w:rsid w:val="003B6DC9"/>
    <w:rsid w:val="003F01DE"/>
    <w:rsid w:val="00416A99"/>
    <w:rsid w:val="00421868"/>
    <w:rsid w:val="00427CCB"/>
    <w:rsid w:val="004374BC"/>
    <w:rsid w:val="00440668"/>
    <w:rsid w:val="00462DE9"/>
    <w:rsid w:val="00466C80"/>
    <w:rsid w:val="00470166"/>
    <w:rsid w:val="00475915"/>
    <w:rsid w:val="00476BA3"/>
    <w:rsid w:val="00476FC5"/>
    <w:rsid w:val="00480514"/>
    <w:rsid w:val="004827DC"/>
    <w:rsid w:val="00482BF3"/>
    <w:rsid w:val="004863B7"/>
    <w:rsid w:val="00486A7D"/>
    <w:rsid w:val="00497EA1"/>
    <w:rsid w:val="004A5430"/>
    <w:rsid w:val="004B3AD5"/>
    <w:rsid w:val="004C1760"/>
    <w:rsid w:val="004C371E"/>
    <w:rsid w:val="004C733F"/>
    <w:rsid w:val="004C7C05"/>
    <w:rsid w:val="004D5A83"/>
    <w:rsid w:val="004D6D7B"/>
    <w:rsid w:val="004D7388"/>
    <w:rsid w:val="00500129"/>
    <w:rsid w:val="00503A59"/>
    <w:rsid w:val="00503D99"/>
    <w:rsid w:val="00506365"/>
    <w:rsid w:val="00521AE0"/>
    <w:rsid w:val="005261F7"/>
    <w:rsid w:val="00530C70"/>
    <w:rsid w:val="00534E53"/>
    <w:rsid w:val="005357C1"/>
    <w:rsid w:val="0054482C"/>
    <w:rsid w:val="00544D79"/>
    <w:rsid w:val="005500FA"/>
    <w:rsid w:val="00551782"/>
    <w:rsid w:val="00565C1E"/>
    <w:rsid w:val="00575C73"/>
    <w:rsid w:val="0058011A"/>
    <w:rsid w:val="00583DBF"/>
    <w:rsid w:val="005914C0"/>
    <w:rsid w:val="005D4EC3"/>
    <w:rsid w:val="005F1736"/>
    <w:rsid w:val="005F439C"/>
    <w:rsid w:val="005F5A94"/>
    <w:rsid w:val="006005F9"/>
    <w:rsid w:val="006118A6"/>
    <w:rsid w:val="0061255E"/>
    <w:rsid w:val="00612E05"/>
    <w:rsid w:val="006137E5"/>
    <w:rsid w:val="00615028"/>
    <w:rsid w:val="0062037B"/>
    <w:rsid w:val="00621886"/>
    <w:rsid w:val="00624777"/>
    <w:rsid w:val="00627CAF"/>
    <w:rsid w:val="00634344"/>
    <w:rsid w:val="00640F25"/>
    <w:rsid w:val="00642AB7"/>
    <w:rsid w:val="00643B13"/>
    <w:rsid w:val="006468BE"/>
    <w:rsid w:val="0065281E"/>
    <w:rsid w:val="0065338C"/>
    <w:rsid w:val="00655F9B"/>
    <w:rsid w:val="00656270"/>
    <w:rsid w:val="00674BFD"/>
    <w:rsid w:val="00683A94"/>
    <w:rsid w:val="006A68B9"/>
    <w:rsid w:val="006B400C"/>
    <w:rsid w:val="006B531F"/>
    <w:rsid w:val="006C2E69"/>
    <w:rsid w:val="006D26F0"/>
    <w:rsid w:val="006D4D94"/>
    <w:rsid w:val="006E2213"/>
    <w:rsid w:val="006F170F"/>
    <w:rsid w:val="006F2F71"/>
    <w:rsid w:val="006F4B2E"/>
    <w:rsid w:val="006F7950"/>
    <w:rsid w:val="0070160C"/>
    <w:rsid w:val="00701F45"/>
    <w:rsid w:val="00707095"/>
    <w:rsid w:val="007256CF"/>
    <w:rsid w:val="00732EA2"/>
    <w:rsid w:val="00751441"/>
    <w:rsid w:val="007576E8"/>
    <w:rsid w:val="00765E9F"/>
    <w:rsid w:val="00772439"/>
    <w:rsid w:val="007724F4"/>
    <w:rsid w:val="00785353"/>
    <w:rsid w:val="007869F4"/>
    <w:rsid w:val="00787C70"/>
    <w:rsid w:val="00791F65"/>
    <w:rsid w:val="00792F6D"/>
    <w:rsid w:val="00797A29"/>
    <w:rsid w:val="007A4150"/>
    <w:rsid w:val="007B1165"/>
    <w:rsid w:val="007F53FB"/>
    <w:rsid w:val="0080246D"/>
    <w:rsid w:val="00813BD2"/>
    <w:rsid w:val="00816337"/>
    <w:rsid w:val="00834820"/>
    <w:rsid w:val="00851223"/>
    <w:rsid w:val="00853A7E"/>
    <w:rsid w:val="00855046"/>
    <w:rsid w:val="00862578"/>
    <w:rsid w:val="00867015"/>
    <w:rsid w:val="00871FE7"/>
    <w:rsid w:val="00877833"/>
    <w:rsid w:val="00890103"/>
    <w:rsid w:val="00891BB4"/>
    <w:rsid w:val="00895728"/>
    <w:rsid w:val="00895BAD"/>
    <w:rsid w:val="008B0B83"/>
    <w:rsid w:val="008B4210"/>
    <w:rsid w:val="008C2CF2"/>
    <w:rsid w:val="008D2A07"/>
    <w:rsid w:val="008D5BFF"/>
    <w:rsid w:val="008E082C"/>
    <w:rsid w:val="008E7351"/>
    <w:rsid w:val="00906552"/>
    <w:rsid w:val="0093517E"/>
    <w:rsid w:val="0094168C"/>
    <w:rsid w:val="00947611"/>
    <w:rsid w:val="009513EF"/>
    <w:rsid w:val="00960C43"/>
    <w:rsid w:val="00972B59"/>
    <w:rsid w:val="0098398E"/>
    <w:rsid w:val="009B1040"/>
    <w:rsid w:val="009B386E"/>
    <w:rsid w:val="009C7D74"/>
    <w:rsid w:val="009D4093"/>
    <w:rsid w:val="00A026AB"/>
    <w:rsid w:val="00A53E42"/>
    <w:rsid w:val="00A66118"/>
    <w:rsid w:val="00A7716F"/>
    <w:rsid w:val="00A77C64"/>
    <w:rsid w:val="00A84568"/>
    <w:rsid w:val="00A84A30"/>
    <w:rsid w:val="00A84D95"/>
    <w:rsid w:val="00A9250A"/>
    <w:rsid w:val="00A92B2F"/>
    <w:rsid w:val="00AA6F9A"/>
    <w:rsid w:val="00AB014B"/>
    <w:rsid w:val="00AC224F"/>
    <w:rsid w:val="00AC568E"/>
    <w:rsid w:val="00AC5909"/>
    <w:rsid w:val="00AC7522"/>
    <w:rsid w:val="00AD1AE6"/>
    <w:rsid w:val="00AD3C97"/>
    <w:rsid w:val="00AD5FF4"/>
    <w:rsid w:val="00AD6E86"/>
    <w:rsid w:val="00B2043C"/>
    <w:rsid w:val="00B20FBF"/>
    <w:rsid w:val="00B30BF6"/>
    <w:rsid w:val="00B37ECD"/>
    <w:rsid w:val="00B62DCF"/>
    <w:rsid w:val="00B63921"/>
    <w:rsid w:val="00B73B4D"/>
    <w:rsid w:val="00B768BC"/>
    <w:rsid w:val="00B77D04"/>
    <w:rsid w:val="00B830C3"/>
    <w:rsid w:val="00B931B9"/>
    <w:rsid w:val="00BA5B91"/>
    <w:rsid w:val="00BB4CB7"/>
    <w:rsid w:val="00BC484D"/>
    <w:rsid w:val="00BE2007"/>
    <w:rsid w:val="00BF5B66"/>
    <w:rsid w:val="00C03785"/>
    <w:rsid w:val="00C13A90"/>
    <w:rsid w:val="00C21D8C"/>
    <w:rsid w:val="00C32101"/>
    <w:rsid w:val="00C32B33"/>
    <w:rsid w:val="00C55E00"/>
    <w:rsid w:val="00C61AE8"/>
    <w:rsid w:val="00C70AD8"/>
    <w:rsid w:val="00C836C7"/>
    <w:rsid w:val="00C91606"/>
    <w:rsid w:val="00C925B7"/>
    <w:rsid w:val="00C93F4F"/>
    <w:rsid w:val="00C9713C"/>
    <w:rsid w:val="00CA33A6"/>
    <w:rsid w:val="00CA7571"/>
    <w:rsid w:val="00CB18FA"/>
    <w:rsid w:val="00CB40B2"/>
    <w:rsid w:val="00CB6745"/>
    <w:rsid w:val="00CD195A"/>
    <w:rsid w:val="00CD26D9"/>
    <w:rsid w:val="00D113B9"/>
    <w:rsid w:val="00D17BF3"/>
    <w:rsid w:val="00D22466"/>
    <w:rsid w:val="00D254B0"/>
    <w:rsid w:val="00D27EDB"/>
    <w:rsid w:val="00D4754E"/>
    <w:rsid w:val="00D5524C"/>
    <w:rsid w:val="00D60AFC"/>
    <w:rsid w:val="00D6463F"/>
    <w:rsid w:val="00D70A58"/>
    <w:rsid w:val="00D72AC9"/>
    <w:rsid w:val="00D75B84"/>
    <w:rsid w:val="00D81C50"/>
    <w:rsid w:val="00D8412C"/>
    <w:rsid w:val="00D847E7"/>
    <w:rsid w:val="00D85473"/>
    <w:rsid w:val="00D86C1E"/>
    <w:rsid w:val="00DA4393"/>
    <w:rsid w:val="00DD39AF"/>
    <w:rsid w:val="00DD412C"/>
    <w:rsid w:val="00DD57BF"/>
    <w:rsid w:val="00DD71EA"/>
    <w:rsid w:val="00DE1CBC"/>
    <w:rsid w:val="00DE24E6"/>
    <w:rsid w:val="00DE428D"/>
    <w:rsid w:val="00DE60E3"/>
    <w:rsid w:val="00E03D16"/>
    <w:rsid w:val="00E12D38"/>
    <w:rsid w:val="00E26E73"/>
    <w:rsid w:val="00E30FE4"/>
    <w:rsid w:val="00E317CE"/>
    <w:rsid w:val="00E3335C"/>
    <w:rsid w:val="00E3340A"/>
    <w:rsid w:val="00E463D5"/>
    <w:rsid w:val="00E513E8"/>
    <w:rsid w:val="00E61681"/>
    <w:rsid w:val="00E648F1"/>
    <w:rsid w:val="00E74113"/>
    <w:rsid w:val="00E741C8"/>
    <w:rsid w:val="00E74A21"/>
    <w:rsid w:val="00E83782"/>
    <w:rsid w:val="00EB7858"/>
    <w:rsid w:val="00EC5A1F"/>
    <w:rsid w:val="00ED77B8"/>
    <w:rsid w:val="00EE0E90"/>
    <w:rsid w:val="00EE6133"/>
    <w:rsid w:val="00EF2888"/>
    <w:rsid w:val="00F210D7"/>
    <w:rsid w:val="00F31827"/>
    <w:rsid w:val="00F37985"/>
    <w:rsid w:val="00F4539F"/>
    <w:rsid w:val="00F46F19"/>
    <w:rsid w:val="00F778D5"/>
    <w:rsid w:val="00F832E8"/>
    <w:rsid w:val="00F84223"/>
    <w:rsid w:val="00F901BD"/>
    <w:rsid w:val="00FA1275"/>
    <w:rsid w:val="00FB2D31"/>
    <w:rsid w:val="00FB779E"/>
    <w:rsid w:val="00FC4B5E"/>
    <w:rsid w:val="00FC4BE6"/>
    <w:rsid w:val="00FD71CA"/>
    <w:rsid w:val="00FF2233"/>
    <w:rsid w:val="00FF2BC7"/>
    <w:rsid w:val="0F57797A"/>
    <w:rsid w:val="13B5FEBE"/>
    <w:rsid w:val="1A305130"/>
    <w:rsid w:val="2443218C"/>
    <w:rsid w:val="2EC52D07"/>
    <w:rsid w:val="3EC5CC7E"/>
    <w:rsid w:val="42AD61CA"/>
    <w:rsid w:val="477129EE"/>
    <w:rsid w:val="53AE87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657D2EAC"/>
  <w15:docId w15:val="{0E5143DA-C59E-4487-B8B7-65C82DEB5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670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86701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qFormat/>
    <w:rsid w:val="00867015"/>
    <w:pPr>
      <w:keepNext/>
      <w:numPr>
        <w:ilvl w:val="2"/>
        <w:numId w:val="21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pct12" w:color="auto" w:fill="FFFFFF"/>
      <w:spacing w:before="240" w:after="120"/>
      <w:jc w:val="both"/>
      <w:outlineLvl w:val="2"/>
    </w:pPr>
    <w:rPr>
      <w:rFonts w:ascii="Arial" w:hAnsi="Arial" w:cs="Arial"/>
      <w:i/>
      <w:iCs/>
      <w:sz w:val="22"/>
      <w:szCs w:val="22"/>
    </w:rPr>
  </w:style>
  <w:style w:type="paragraph" w:styleId="Nadpis6">
    <w:name w:val="heading 6"/>
    <w:basedOn w:val="Normln"/>
    <w:next w:val="Normln"/>
    <w:link w:val="Nadpis6Char"/>
    <w:qFormat/>
    <w:rsid w:val="00867015"/>
    <w:pPr>
      <w:numPr>
        <w:ilvl w:val="5"/>
        <w:numId w:val="21"/>
      </w:numPr>
      <w:spacing w:before="240" w:after="60"/>
      <w:jc w:val="both"/>
      <w:outlineLvl w:val="5"/>
    </w:pPr>
    <w:rPr>
      <w:rFonts w:ascii="Arial" w:hAnsi="Arial" w:cs="Arial"/>
      <w:i/>
      <w:iCs/>
      <w:sz w:val="22"/>
      <w:szCs w:val="22"/>
    </w:rPr>
  </w:style>
  <w:style w:type="paragraph" w:styleId="Nadpis7">
    <w:name w:val="heading 7"/>
    <w:basedOn w:val="Normln"/>
    <w:next w:val="Normln"/>
    <w:link w:val="Nadpis7Char"/>
    <w:qFormat/>
    <w:rsid w:val="00867015"/>
    <w:pPr>
      <w:numPr>
        <w:ilvl w:val="6"/>
        <w:numId w:val="21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Nadpis8">
    <w:name w:val="heading 8"/>
    <w:basedOn w:val="Normln"/>
    <w:next w:val="Normln"/>
    <w:link w:val="Nadpis8Char"/>
    <w:qFormat/>
    <w:rsid w:val="00867015"/>
    <w:pPr>
      <w:numPr>
        <w:ilvl w:val="7"/>
        <w:numId w:val="21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Nadpis9">
    <w:name w:val="heading 9"/>
    <w:basedOn w:val="Normln"/>
    <w:next w:val="Normln"/>
    <w:link w:val="Nadpis9Char"/>
    <w:qFormat/>
    <w:rsid w:val="00867015"/>
    <w:pPr>
      <w:numPr>
        <w:ilvl w:val="8"/>
        <w:numId w:val="21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3Char">
    <w:name w:val="Nadpis 3 Char"/>
    <w:basedOn w:val="Standardnpsmoodstavce"/>
    <w:link w:val="Nadpis3"/>
    <w:rsid w:val="00867015"/>
    <w:rPr>
      <w:rFonts w:ascii="Arial" w:eastAsia="Times New Roman" w:hAnsi="Arial" w:cs="Arial"/>
      <w:i/>
      <w:iCs/>
      <w:shd w:val="pct12" w:color="auto" w:fill="FFFFFF"/>
      <w:lang w:eastAsia="cs-CZ"/>
    </w:rPr>
  </w:style>
  <w:style w:type="character" w:customStyle="1" w:styleId="Nadpis6Char">
    <w:name w:val="Nadpis 6 Char"/>
    <w:basedOn w:val="Standardnpsmoodstavce"/>
    <w:link w:val="Nadpis6"/>
    <w:rsid w:val="00867015"/>
    <w:rPr>
      <w:rFonts w:ascii="Arial" w:eastAsia="Times New Roman" w:hAnsi="Arial" w:cs="Arial"/>
      <w:i/>
      <w:iCs/>
      <w:lang w:eastAsia="cs-CZ"/>
    </w:rPr>
  </w:style>
  <w:style w:type="character" w:customStyle="1" w:styleId="Nadpis7Char">
    <w:name w:val="Nadpis 7 Char"/>
    <w:basedOn w:val="Standardnpsmoodstavce"/>
    <w:link w:val="Nadpis7"/>
    <w:rsid w:val="00867015"/>
    <w:rPr>
      <w:rFonts w:ascii="Arial" w:eastAsia="Times New Roman" w:hAnsi="Arial" w:cs="Arial"/>
      <w:sz w:val="20"/>
      <w:szCs w:val="20"/>
      <w:lang w:eastAsia="cs-CZ"/>
    </w:rPr>
  </w:style>
  <w:style w:type="character" w:customStyle="1" w:styleId="Nadpis8Char">
    <w:name w:val="Nadpis 8 Char"/>
    <w:basedOn w:val="Standardnpsmoodstavce"/>
    <w:link w:val="Nadpis8"/>
    <w:rsid w:val="00867015"/>
    <w:rPr>
      <w:rFonts w:ascii="Arial" w:eastAsia="Times New Roman" w:hAnsi="Arial" w:cs="Arial"/>
      <w:i/>
      <w:iCs/>
      <w:sz w:val="20"/>
      <w:szCs w:val="20"/>
      <w:lang w:eastAsia="cs-CZ"/>
    </w:rPr>
  </w:style>
  <w:style w:type="character" w:customStyle="1" w:styleId="Nadpis9Char">
    <w:name w:val="Nadpis 9 Char"/>
    <w:basedOn w:val="Standardnpsmoodstavce"/>
    <w:link w:val="Nadpis9"/>
    <w:rsid w:val="00867015"/>
    <w:rPr>
      <w:rFonts w:ascii="Arial" w:eastAsia="Times New Roman" w:hAnsi="Arial" w:cs="Arial"/>
      <w:b/>
      <w:bCs/>
      <w:i/>
      <w:iCs/>
      <w:sz w:val="18"/>
      <w:szCs w:val="18"/>
      <w:lang w:eastAsia="cs-CZ"/>
    </w:rPr>
  </w:style>
  <w:style w:type="character" w:styleId="Hypertextovodkaz">
    <w:name w:val="Hyperlink"/>
    <w:rsid w:val="00867015"/>
    <w:rPr>
      <w:rFonts w:cs="Times New Roman"/>
      <w:color w:val="0000FF"/>
      <w:u w:val="single"/>
    </w:rPr>
  </w:style>
  <w:style w:type="paragraph" w:customStyle="1" w:styleId="1slaSEZ">
    <w:name w:val="(1) čísla SEZ"/>
    <w:basedOn w:val="Normln"/>
    <w:link w:val="1slaSEZChar1"/>
    <w:rsid w:val="00867015"/>
    <w:pPr>
      <w:spacing w:before="200"/>
      <w:jc w:val="both"/>
    </w:pPr>
    <w:rPr>
      <w:sz w:val="22"/>
      <w:szCs w:val="22"/>
    </w:rPr>
  </w:style>
  <w:style w:type="character" w:customStyle="1" w:styleId="1slaSEZChar1">
    <w:name w:val="(1) čísla SEZ Char1"/>
    <w:link w:val="1slaSEZ"/>
    <w:rsid w:val="00867015"/>
    <w:rPr>
      <w:rFonts w:ascii="Times New Roman" w:eastAsia="Times New Roman" w:hAnsi="Times New Roman" w:cs="Times New Roman"/>
      <w:lang w:eastAsia="cs-CZ"/>
    </w:rPr>
  </w:style>
  <w:style w:type="paragraph" w:customStyle="1" w:styleId="2slaSEZ">
    <w:name w:val="(2) čísla SEZ"/>
    <w:basedOn w:val="4slovanChar"/>
    <w:link w:val="2slaSEZChar1"/>
    <w:rsid w:val="00867015"/>
    <w:pPr>
      <w:tabs>
        <w:tab w:val="clear" w:pos="794"/>
        <w:tab w:val="num" w:pos="900"/>
      </w:tabs>
      <w:spacing w:before="200"/>
      <w:ind w:left="900" w:hanging="560"/>
    </w:pPr>
    <w:rPr>
      <w:szCs w:val="22"/>
      <w:lang w:val="x-none" w:eastAsia="x-none"/>
    </w:rPr>
  </w:style>
  <w:style w:type="paragraph" w:customStyle="1" w:styleId="4slovanChar">
    <w:name w:val="(4) číslované Char"/>
    <w:basedOn w:val="Normln"/>
    <w:rsid w:val="00867015"/>
    <w:pPr>
      <w:numPr>
        <w:ilvl w:val="3"/>
        <w:numId w:val="5"/>
      </w:numPr>
      <w:spacing w:before="120"/>
      <w:jc w:val="both"/>
    </w:pPr>
    <w:rPr>
      <w:sz w:val="22"/>
    </w:rPr>
  </w:style>
  <w:style w:type="character" w:customStyle="1" w:styleId="2slaSEZChar1">
    <w:name w:val="(2) čísla SEZ Char1"/>
    <w:link w:val="2slaSEZ"/>
    <w:rsid w:val="00867015"/>
    <w:rPr>
      <w:rFonts w:ascii="Times New Roman" w:eastAsia="Times New Roman" w:hAnsi="Times New Roman" w:cs="Times New Roman"/>
      <w:lang w:val="x-none" w:eastAsia="x-none"/>
    </w:rPr>
  </w:style>
  <w:style w:type="paragraph" w:customStyle="1" w:styleId="SMLsmluvnstrany">
    <w:name w:val="(SML) smluvní strany"/>
    <w:rsid w:val="00867015"/>
    <w:pPr>
      <w:numPr>
        <w:numId w:val="5"/>
      </w:numPr>
      <w:spacing w:before="20" w:after="0" w:line="240" w:lineRule="auto"/>
      <w:ind w:left="2154" w:hanging="1814"/>
    </w:pPr>
    <w:rPr>
      <w:rFonts w:ascii="Times New Roman" w:eastAsia="Times New Roman" w:hAnsi="Times New Roman" w:cs="Times New Roman"/>
      <w:lang w:eastAsia="cs-CZ"/>
    </w:rPr>
  </w:style>
  <w:style w:type="paragraph" w:customStyle="1" w:styleId="2odsazen">
    <w:name w:val="(2) odsazené"/>
    <w:basedOn w:val="Normln"/>
    <w:link w:val="2odsazenChar"/>
    <w:rsid w:val="00867015"/>
    <w:pPr>
      <w:spacing w:before="60"/>
      <w:jc w:val="both"/>
    </w:pPr>
    <w:rPr>
      <w:sz w:val="22"/>
      <w:szCs w:val="22"/>
    </w:rPr>
  </w:style>
  <w:style w:type="character" w:customStyle="1" w:styleId="2odsazenChar">
    <w:name w:val="(2) odsazené Char"/>
    <w:link w:val="2odsazen"/>
    <w:rsid w:val="00867015"/>
    <w:rPr>
      <w:rFonts w:ascii="Times New Roman" w:eastAsia="Times New Roman" w:hAnsi="Times New Roman" w:cs="Times New Roman"/>
      <w:lang w:eastAsia="cs-CZ"/>
    </w:rPr>
  </w:style>
  <w:style w:type="paragraph" w:customStyle="1" w:styleId="2odrky">
    <w:name w:val="(2) odrážky"/>
    <w:rsid w:val="00867015"/>
    <w:pPr>
      <w:numPr>
        <w:numId w:val="6"/>
      </w:numPr>
      <w:spacing w:before="60" w:after="0" w:line="240" w:lineRule="auto"/>
      <w:jc w:val="both"/>
    </w:pPr>
    <w:rPr>
      <w:rFonts w:ascii="Times New Roman" w:eastAsia="Times New Roman" w:hAnsi="Times New Roman" w:cs="Times New Roman"/>
      <w:lang w:eastAsia="cs-CZ"/>
    </w:rPr>
  </w:style>
  <w:style w:type="paragraph" w:customStyle="1" w:styleId="dotace-nadpis3">
    <w:name w:val="dotace-nadpis3"/>
    <w:basedOn w:val="Normln"/>
    <w:rsid w:val="00867015"/>
    <w:pPr>
      <w:numPr>
        <w:numId w:val="7"/>
      </w:numPr>
      <w:spacing w:before="60"/>
      <w:jc w:val="both"/>
    </w:pPr>
    <w:rPr>
      <w:rFonts w:ascii="Calibri" w:hAnsi="Calibri"/>
      <w:iCs/>
      <w:sz w:val="22"/>
      <w:szCs w:val="22"/>
    </w:rPr>
  </w:style>
  <w:style w:type="paragraph" w:styleId="Odstavecseseznamem">
    <w:name w:val="List Paragraph"/>
    <w:basedOn w:val="Normln"/>
    <w:uiPriority w:val="34"/>
    <w:qFormat/>
    <w:rsid w:val="00867015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867015"/>
    <w:rPr>
      <w:sz w:val="16"/>
      <w:szCs w:val="16"/>
    </w:rPr>
  </w:style>
  <w:style w:type="paragraph" w:styleId="Textkomente">
    <w:name w:val="annotation text"/>
    <w:basedOn w:val="Normln"/>
    <w:link w:val="TextkomenteChar"/>
    <w:unhideWhenUsed/>
    <w:rsid w:val="00867015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867015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customStyle="1" w:styleId="nadpis-1-jk">
    <w:name w:val="nadpis-1-jk"/>
    <w:basedOn w:val="Nadpis1"/>
    <w:rsid w:val="00867015"/>
    <w:pPr>
      <w:keepLines w:val="0"/>
      <w:numPr>
        <w:numId w:val="21"/>
      </w:numPr>
      <w:tabs>
        <w:tab w:val="clear" w:pos="360"/>
        <w:tab w:val="num" w:pos="720"/>
      </w:tabs>
      <w:spacing w:before="360" w:line="264" w:lineRule="auto"/>
      <w:ind w:left="720" w:firstLine="0"/>
      <w:jc w:val="both"/>
    </w:pPr>
    <w:rPr>
      <w:rFonts w:ascii="Arial" w:eastAsia="Times New Roman" w:hAnsi="Arial" w:cs="Arial"/>
      <w:b/>
      <w:bCs/>
      <w:color w:val="auto"/>
      <w:kern w:val="28"/>
      <w:sz w:val="24"/>
      <w:szCs w:val="24"/>
    </w:rPr>
  </w:style>
  <w:style w:type="paragraph" w:customStyle="1" w:styleId="dotace-nadpis2">
    <w:name w:val="dotace-nadpis2"/>
    <w:basedOn w:val="Normln"/>
    <w:rsid w:val="00867015"/>
    <w:pPr>
      <w:numPr>
        <w:ilvl w:val="1"/>
        <w:numId w:val="21"/>
      </w:numPr>
      <w:jc w:val="both"/>
      <w:outlineLvl w:val="1"/>
    </w:pPr>
    <w:rPr>
      <w:rFonts w:ascii="Calibri" w:hAnsi="Calibri" w:cs="Arial"/>
      <w:bCs/>
      <w:sz w:val="22"/>
      <w:szCs w:val="22"/>
    </w:rPr>
  </w:style>
  <w:style w:type="character" w:customStyle="1" w:styleId="Nadpis1Char">
    <w:name w:val="Nadpis 1 Char"/>
    <w:basedOn w:val="Standardnpsmoodstavce"/>
    <w:link w:val="Nadpis1"/>
    <w:uiPriority w:val="9"/>
    <w:rsid w:val="00867015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67015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67015"/>
    <w:rPr>
      <w:rFonts w:ascii="Segoe UI" w:eastAsia="Times New Roman" w:hAnsi="Segoe UI" w:cs="Segoe UI"/>
      <w:sz w:val="18"/>
      <w:szCs w:val="18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94168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4168C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4168C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4168C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">
    <w:name w:val="Body Text"/>
    <w:basedOn w:val="Normln"/>
    <w:link w:val="ZkladntextChar"/>
    <w:unhideWhenUsed/>
    <w:rsid w:val="0094168C"/>
    <w:pPr>
      <w:jc w:val="both"/>
    </w:pPr>
  </w:style>
  <w:style w:type="character" w:customStyle="1" w:styleId="ZkladntextChar">
    <w:name w:val="Základní text Char"/>
    <w:basedOn w:val="Standardnpsmoodstavce"/>
    <w:link w:val="Zkladntext"/>
    <w:rsid w:val="0094168C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732EA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732EA2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table" w:styleId="Mkatabulky">
    <w:name w:val="Table Grid"/>
    <w:basedOn w:val="Normlntabulka"/>
    <w:uiPriority w:val="39"/>
    <w:rsid w:val="00813B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ledovanodkaz">
    <w:name w:val="FollowedHyperlink"/>
    <w:basedOn w:val="Standardnpsmoodstavce"/>
    <w:uiPriority w:val="99"/>
    <w:semiHidden/>
    <w:unhideWhenUsed/>
    <w:rsid w:val="000645B5"/>
    <w:rPr>
      <w:color w:val="954F72" w:themeColor="followed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B20FB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876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1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692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60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jmk.cz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420F35683F3AE4BA0C69A07D288F0F9" ma:contentTypeVersion="12" ma:contentTypeDescription="Vytvoří nový dokument" ma:contentTypeScope="" ma:versionID="831250b3749282d859a93f0b82a19953">
  <xsd:schema xmlns:xsd="http://www.w3.org/2001/XMLSchema" xmlns:xs="http://www.w3.org/2001/XMLSchema" xmlns:p="http://schemas.microsoft.com/office/2006/metadata/properties" xmlns:ns2="d2399262-2c93-47e8-bb25-1cf69ecd43d2" xmlns:ns3="9cccfaa7-4bf1-42b3-8b91-9fb81b7f9697" targetNamespace="http://schemas.microsoft.com/office/2006/metadata/properties" ma:root="true" ma:fieldsID="82eea2a419181ab699a42c907507236b" ns2:_="" ns3:_="">
    <xsd:import namespace="d2399262-2c93-47e8-bb25-1cf69ecd43d2"/>
    <xsd:import namespace="9cccfaa7-4bf1-42b3-8b91-9fb81b7f96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399262-2c93-47e8-bb25-1cf69ecd43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ccfaa7-4bf1-42b3-8b91-9fb81b7f9697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28C64C7-4A08-406A-82CD-E754227B4F84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3A9D724-EFAB-4BED-A06E-38ACAFE0231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399262-2c93-47e8-bb25-1cf69ecd43d2"/>
    <ds:schemaRef ds:uri="9cccfaa7-4bf1-42b3-8b91-9fb81b7f96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E1B65B6-D580-4893-AB12-ADEFAC11241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A8CE649-7BFE-47B4-9349-D111F1C7664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15</Pages>
  <Words>4473</Words>
  <Characters>26397</Characters>
  <Application>Microsoft Office Word</Application>
  <DocSecurity>0</DocSecurity>
  <Lines>219</Lines>
  <Paragraphs>61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Ondráček Martin</dc:creator>
  <cp:lastModifiedBy>Seitl Roman</cp:lastModifiedBy>
  <cp:revision>2</cp:revision>
  <cp:lastPrinted>2021-12-28T13:59:00Z</cp:lastPrinted>
  <dcterms:created xsi:type="dcterms:W3CDTF">2023-01-12T08:35:00Z</dcterms:created>
  <dcterms:modified xsi:type="dcterms:W3CDTF">2023-01-12T08:35:00Z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SetDate">
    <vt:lpwstr>2019-12-18T08:10:10.6761069Z</vt:lpwstr>
  </property>
  <property fmtid="{D5CDD505-2E9C-101B-9397-08002B2CF9AE}" pid="5" name="MSIP_Label_690ebb53-23a2-471a-9c6e-17bd0d11311e_Name">
    <vt:lpwstr>Verejne</vt:lpwstr>
  </property>
  <property fmtid="{D5CDD505-2E9C-101B-9397-08002B2CF9AE}" pid="6" name="MSIP_Label_690ebb53-23a2-471a-9c6e-17bd0d11311e_Extended_MSFT_Method">
    <vt:lpwstr>Automatic</vt:lpwstr>
  </property>
  <property fmtid="{D5CDD505-2E9C-101B-9397-08002B2CF9AE}" pid="7" name="Sensitivity">
    <vt:lpwstr>Verejne</vt:lpwstr>
  </property>
  <property fmtid="{D5CDD505-2E9C-101B-9397-08002B2CF9AE}" pid="8" name="ContentTypeId">
    <vt:lpwstr>0x010100B420F35683F3AE4BA0C69A07D288F0F9</vt:lpwstr>
  </property>
</Properties>
</file>